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2232" w14:textId="1D126279" w:rsidR="00324D90" w:rsidRPr="00CA2CAB" w:rsidRDefault="00C23007">
      <w:pPr>
        <w:rPr>
          <w:b/>
        </w:rPr>
      </w:pPr>
      <w:r>
        <w:rPr>
          <w:b/>
        </w:rPr>
        <w:t xml:space="preserve">TPMG </w:t>
      </w:r>
      <w:r w:rsidR="00CA2CAB">
        <w:rPr>
          <w:b/>
        </w:rPr>
        <w:t xml:space="preserve">Delivery Science </w:t>
      </w:r>
      <w:r>
        <w:rPr>
          <w:b/>
        </w:rPr>
        <w:t xml:space="preserve">Research </w:t>
      </w:r>
      <w:r w:rsidR="00CA2CAB">
        <w:rPr>
          <w:b/>
        </w:rPr>
        <w:t xml:space="preserve">Project -- </w:t>
      </w:r>
      <w:r w:rsidR="00553AF3" w:rsidRPr="00CA2CAB">
        <w:rPr>
          <w:b/>
        </w:rPr>
        <w:t>Final Report</w:t>
      </w:r>
    </w:p>
    <w:p w14:paraId="7E40C34C" w14:textId="77777777" w:rsidR="00553AF3" w:rsidRDefault="00553AF3"/>
    <w:p w14:paraId="1591344C" w14:textId="77777777" w:rsidR="00553AF3" w:rsidRDefault="00553AF3"/>
    <w:p w14:paraId="596BB2A8" w14:textId="77777777" w:rsidR="001A5911" w:rsidRPr="00926F5B" w:rsidRDefault="00175172" w:rsidP="001A5911">
      <w:pPr>
        <w:pStyle w:val="ListParagraph"/>
        <w:ind w:left="0"/>
        <w:rPr>
          <w:rFonts w:cs="Times New Roman"/>
          <w:b/>
          <w:szCs w:val="24"/>
        </w:rPr>
      </w:pPr>
      <w:r>
        <w:t xml:space="preserve">Project Title:  </w:t>
      </w:r>
      <w:r w:rsidR="001A5911" w:rsidRPr="00926F5B">
        <w:rPr>
          <w:rFonts w:cs="Times New Roman"/>
          <w:b/>
          <w:szCs w:val="24"/>
        </w:rPr>
        <w:t>Pilot Study of the Ascertainment of Physical Function (PF) in Pancreatic Cancer Patients using Patient Reported Outcome (PRO) and Clinician Reported Outcome (</w:t>
      </w:r>
      <w:proofErr w:type="spellStart"/>
      <w:r w:rsidR="001A5911" w:rsidRPr="00926F5B">
        <w:rPr>
          <w:rFonts w:cs="Times New Roman"/>
          <w:b/>
          <w:szCs w:val="24"/>
        </w:rPr>
        <w:t>ClinRO</w:t>
      </w:r>
      <w:proofErr w:type="spellEnd"/>
      <w:r w:rsidR="001A5911" w:rsidRPr="00926F5B">
        <w:rPr>
          <w:rFonts w:cs="Times New Roman"/>
          <w:b/>
          <w:szCs w:val="24"/>
        </w:rPr>
        <w:t>) Measures within a Health System with an Electronic Health Record (EHR)</w:t>
      </w:r>
    </w:p>
    <w:p w14:paraId="74894DB2" w14:textId="77777777" w:rsidR="00175172" w:rsidRDefault="00175172" w:rsidP="00175172"/>
    <w:p w14:paraId="5276A02C" w14:textId="054546BE" w:rsidR="00553AF3" w:rsidRDefault="00175172">
      <w:r>
        <w:t>Principal i</w:t>
      </w:r>
      <w:r w:rsidR="00553AF3">
        <w:t>nvestigator</w:t>
      </w:r>
      <w:r w:rsidR="0029030D">
        <w:t>:</w:t>
      </w:r>
      <w:r w:rsidR="001A5911">
        <w:t xml:space="preserve">   Stephen K. Van Den Eeden, PhD</w:t>
      </w:r>
    </w:p>
    <w:p w14:paraId="2BEB913A" w14:textId="77777777" w:rsidR="00175172" w:rsidRDefault="00175172" w:rsidP="00175172"/>
    <w:p w14:paraId="072F1E5D" w14:textId="6546637E" w:rsidR="00175172" w:rsidRDefault="00175172" w:rsidP="00175172">
      <w:r>
        <w:t>Primary clinical collaborator</w:t>
      </w:r>
      <w:r w:rsidR="0029030D">
        <w:t>(s):</w:t>
      </w:r>
      <w:r>
        <w:t xml:space="preserve"> </w:t>
      </w:r>
      <w:r w:rsidR="001A5911">
        <w:t xml:space="preserve">   Piyush Sriv</w:t>
      </w:r>
      <w:r w:rsidR="008E4C93">
        <w:t>a</w:t>
      </w:r>
      <w:r w:rsidR="001A5911">
        <w:t>stava, MD</w:t>
      </w:r>
    </w:p>
    <w:p w14:paraId="35AC836B" w14:textId="77777777" w:rsidR="0029030D" w:rsidRDefault="0029030D" w:rsidP="00175172"/>
    <w:p w14:paraId="363A6B1A" w14:textId="54E62DFC" w:rsidR="00553AF3" w:rsidRDefault="00553AF3">
      <w:r>
        <w:t xml:space="preserve">Start and end dates (month and year):  </w:t>
      </w:r>
      <w:r w:rsidR="00C8165B" w:rsidRPr="00C8165B">
        <w:rPr>
          <w:rFonts w:eastAsia="Times New Roman" w:cs="Times New Roman"/>
          <w:sz w:val="22"/>
        </w:rPr>
        <w:t>10/24/2017-10/1/2022</w:t>
      </w:r>
    </w:p>
    <w:p w14:paraId="7A2B8601" w14:textId="77777777" w:rsidR="00553AF3" w:rsidRDefault="00553AF3">
      <w:pPr>
        <w:rPr>
          <w:u w:val="single"/>
        </w:rPr>
      </w:pPr>
    </w:p>
    <w:p w14:paraId="72C0D217" w14:textId="77777777" w:rsidR="00324D90" w:rsidRPr="00324D90" w:rsidRDefault="00324D90">
      <w:pPr>
        <w:rPr>
          <w:u w:val="single"/>
        </w:rPr>
      </w:pPr>
      <w:r w:rsidRPr="00324D90">
        <w:rPr>
          <w:u w:val="single"/>
        </w:rPr>
        <w:t>Overview</w:t>
      </w:r>
    </w:p>
    <w:p w14:paraId="6A48B4C3" w14:textId="77777777" w:rsidR="00324D90" w:rsidRDefault="00324D90"/>
    <w:p w14:paraId="024B9926" w14:textId="77777777" w:rsidR="00A838BC" w:rsidRDefault="00553AF3" w:rsidP="004C2454">
      <w:pPr>
        <w:pStyle w:val="ListParagraph"/>
        <w:numPr>
          <w:ilvl w:val="0"/>
          <w:numId w:val="1"/>
        </w:numPr>
      </w:pPr>
      <w:r>
        <w:t xml:space="preserve">Please describe the </w:t>
      </w:r>
      <w:r w:rsidR="00A838BC">
        <w:t xml:space="preserve">problem your </w:t>
      </w:r>
      <w:r>
        <w:t>project was designed to address.</w:t>
      </w:r>
      <w:r w:rsidR="00324D90">
        <w:t xml:space="preserve"> (50 words or less)</w:t>
      </w:r>
    </w:p>
    <w:p w14:paraId="293F0765" w14:textId="68AE4081" w:rsidR="00CD112E" w:rsidRDefault="00926F5B" w:rsidP="00926F5B">
      <w:pPr>
        <w:ind w:left="720"/>
      </w:pPr>
      <w:r>
        <w:t xml:space="preserve">Our </w:t>
      </w:r>
      <w:r w:rsidRPr="00926F5B">
        <w:t>primary effort was to develop and evaluate the process of implementing a quality</w:t>
      </w:r>
      <w:r w:rsidR="001F1E3A">
        <w:t>-</w:t>
      </w:r>
      <w:r w:rsidRPr="00926F5B">
        <w:t>of</w:t>
      </w:r>
      <w:r w:rsidR="001F1E3A">
        <w:t>-</w:t>
      </w:r>
      <w:r w:rsidRPr="00926F5B">
        <w:t xml:space="preserve">life (QoL) measure in pancreatic cancer in the KPNC </w:t>
      </w:r>
      <w:r w:rsidR="001F1E3A">
        <w:t xml:space="preserve">EHR </w:t>
      </w:r>
      <w:r w:rsidRPr="00926F5B">
        <w:t>system.  Our second effort was to evaluate the tool used – the PROMIS Physical Function (PF</w:t>
      </w:r>
      <w:r w:rsidR="008A133F">
        <w:t>10a</w:t>
      </w:r>
      <w:r w:rsidRPr="00926F5B">
        <w:t xml:space="preserve">) short form against two standard </w:t>
      </w:r>
      <w:r>
        <w:t xml:space="preserve">patient reported </w:t>
      </w:r>
      <w:r w:rsidRPr="00926F5B">
        <w:t xml:space="preserve">questions </w:t>
      </w:r>
      <w:r>
        <w:t>(</w:t>
      </w:r>
      <w:r w:rsidRPr="00926F5B">
        <w:t xml:space="preserve">the </w:t>
      </w:r>
      <w:r w:rsidRPr="00926F5B">
        <w:rPr>
          <w:szCs w:val="21"/>
          <w:shd w:val="clear" w:color="auto" w:fill="FFFFFF"/>
        </w:rPr>
        <w:t>Patient Global Impression Change scale (PGI-C)</w:t>
      </w:r>
      <w:r>
        <w:rPr>
          <w:szCs w:val="21"/>
          <w:shd w:val="clear" w:color="auto" w:fill="FFFFFF"/>
        </w:rPr>
        <w:t xml:space="preserve"> -</w:t>
      </w:r>
      <w:r w:rsidRPr="00926F5B">
        <w:t xml:space="preserve"> and the </w:t>
      </w:r>
      <w:r w:rsidRPr="00926F5B">
        <w:rPr>
          <w:szCs w:val="21"/>
          <w:shd w:val="clear" w:color="auto" w:fill="FFFFFF"/>
        </w:rPr>
        <w:t>Patient Global Impression Severity scale (PGI-S)</w:t>
      </w:r>
      <w:r>
        <w:rPr>
          <w:szCs w:val="21"/>
          <w:shd w:val="clear" w:color="auto" w:fill="FFFFFF"/>
        </w:rPr>
        <w:t>)</w:t>
      </w:r>
      <w:r w:rsidRPr="00926F5B">
        <w:rPr>
          <w:szCs w:val="21"/>
          <w:shd w:val="clear" w:color="auto" w:fill="FFFFFF"/>
        </w:rPr>
        <w:t>,</w:t>
      </w:r>
      <w:r>
        <w:rPr>
          <w:szCs w:val="21"/>
          <w:shd w:val="clear" w:color="auto" w:fill="FFFFFF"/>
        </w:rPr>
        <w:t xml:space="preserve"> </w:t>
      </w:r>
      <w:r w:rsidRPr="00926F5B">
        <w:t>and the ECOG PF clinical rating.</w:t>
      </w:r>
    </w:p>
    <w:p w14:paraId="720B7732" w14:textId="77777777" w:rsidR="00324D90" w:rsidRDefault="00324D90"/>
    <w:p w14:paraId="3CE8B146" w14:textId="64D99094" w:rsidR="00324D90" w:rsidRDefault="00324D90" w:rsidP="004C2454">
      <w:pPr>
        <w:pStyle w:val="ListParagraph"/>
        <w:numPr>
          <w:ilvl w:val="0"/>
          <w:numId w:val="1"/>
        </w:numPr>
      </w:pPr>
      <w:r>
        <w:t>What did your project find? (50 words or less)</w:t>
      </w:r>
    </w:p>
    <w:p w14:paraId="45E5AADD" w14:textId="77FE63AD" w:rsidR="00324D90" w:rsidRPr="001F1E3A" w:rsidRDefault="00926F5B" w:rsidP="001F1E3A">
      <w:pPr>
        <w:pStyle w:val="ListParagraph"/>
      </w:pPr>
      <w:r>
        <w:t xml:space="preserve">With regard to implementation, </w:t>
      </w:r>
      <w:r w:rsidR="001F1E3A">
        <w:t xml:space="preserve">we determined that it was feasible to enable HealthConnect host a </w:t>
      </w:r>
      <w:proofErr w:type="gramStart"/>
      <w:r w:rsidR="001F1E3A">
        <w:t>patient-facing</w:t>
      </w:r>
      <w:proofErr w:type="gramEnd"/>
      <w:r w:rsidR="001F1E3A">
        <w:t xml:space="preserve"> QoL questionnaire.   We also determined that this was a difficult process with high costs and time demands. </w:t>
      </w:r>
      <w:r>
        <w:t>The PROMIS-PF</w:t>
      </w:r>
      <w:r w:rsidR="008A133F">
        <w:t>10a</w:t>
      </w:r>
      <w:r>
        <w:t xml:space="preserve"> </w:t>
      </w:r>
      <w:r w:rsidR="001F1E3A">
        <w:t>–</w:t>
      </w:r>
      <w:r>
        <w:t xml:space="preserve"> </w:t>
      </w:r>
      <w:r w:rsidR="001F1E3A">
        <w:t>was highly predictive of adverse clinical markers (emergency room and hospitalization visits, referral to hospice and death).</w:t>
      </w:r>
    </w:p>
    <w:p w14:paraId="16D8B15C" w14:textId="77777777" w:rsidR="00CD112E" w:rsidRPr="001F1E3A" w:rsidRDefault="00CD112E" w:rsidP="001F1E3A">
      <w:pPr>
        <w:rPr>
          <w:rFonts w:cs="Times New Roman"/>
          <w:szCs w:val="24"/>
        </w:rPr>
      </w:pPr>
    </w:p>
    <w:p w14:paraId="1218DE6E" w14:textId="77777777" w:rsidR="00324D90" w:rsidRPr="001F1E3A" w:rsidRDefault="00324D90" w:rsidP="001F1E3A">
      <w:pPr>
        <w:pStyle w:val="ListParagraph"/>
        <w:numPr>
          <w:ilvl w:val="0"/>
          <w:numId w:val="1"/>
        </w:numPr>
        <w:rPr>
          <w:rFonts w:cs="Times New Roman"/>
          <w:szCs w:val="24"/>
        </w:rPr>
      </w:pPr>
      <w:r w:rsidRPr="001F1E3A">
        <w:rPr>
          <w:rFonts w:cs="Times New Roman"/>
          <w:szCs w:val="24"/>
        </w:rPr>
        <w:t>What was</w:t>
      </w:r>
      <w:r w:rsidR="004C2454" w:rsidRPr="001F1E3A">
        <w:rPr>
          <w:rFonts w:cs="Times New Roman"/>
          <w:szCs w:val="24"/>
        </w:rPr>
        <w:t xml:space="preserve"> </w:t>
      </w:r>
      <w:r w:rsidRPr="001F1E3A">
        <w:rPr>
          <w:rFonts w:cs="Times New Roman"/>
          <w:szCs w:val="24"/>
        </w:rPr>
        <w:t>your project’s primary or most important product? (50 words or less)</w:t>
      </w:r>
    </w:p>
    <w:p w14:paraId="5F19EACA" w14:textId="37EE7FFB" w:rsidR="00CD112E" w:rsidRPr="00D50336" w:rsidRDefault="00CD6804" w:rsidP="001F1E3A">
      <w:pPr>
        <w:pStyle w:val="Heading1"/>
        <w:shd w:val="clear" w:color="auto" w:fill="FFFFFF"/>
        <w:spacing w:before="0" w:beforeAutospacing="0" w:after="225" w:afterAutospacing="0"/>
        <w:ind w:left="720"/>
        <w:rPr>
          <w:b w:val="0"/>
          <w:bCs w:val="0"/>
          <w:color w:val="333333"/>
          <w:sz w:val="24"/>
          <w:szCs w:val="24"/>
        </w:rPr>
      </w:pPr>
      <w:r w:rsidRPr="00D50336">
        <w:rPr>
          <w:b w:val="0"/>
          <w:bCs w:val="0"/>
          <w:sz w:val="24"/>
          <w:szCs w:val="24"/>
        </w:rPr>
        <w:t>There are two primary ‘products’ that arise from the study.  The first is our team’s working relationship with leadership at the Food and Drug Administration.   Specifically, the project has had direct involvement with/by Paul Kluetz, MD, Deputy Director, Oncology Center of Excellence at the FDA</w:t>
      </w:r>
      <w:r w:rsidR="001F1E3A" w:rsidRPr="00D50336">
        <w:rPr>
          <w:b w:val="0"/>
          <w:bCs w:val="0"/>
          <w:sz w:val="24"/>
          <w:szCs w:val="24"/>
        </w:rPr>
        <w:t xml:space="preserve"> and leads their </w:t>
      </w:r>
      <w:r w:rsidR="001F1E3A" w:rsidRPr="00D50336">
        <w:rPr>
          <w:b w:val="0"/>
          <w:bCs w:val="0"/>
          <w:color w:val="333333"/>
          <w:sz w:val="24"/>
          <w:szCs w:val="24"/>
        </w:rPr>
        <w:t xml:space="preserve">Patient-Focused Drug Development program. </w:t>
      </w:r>
      <w:r w:rsidRPr="00D50336">
        <w:rPr>
          <w:b w:val="0"/>
          <w:bCs w:val="0"/>
          <w:sz w:val="24"/>
          <w:szCs w:val="24"/>
        </w:rPr>
        <w:t>A second outcome will be our experience</w:t>
      </w:r>
      <w:r w:rsidRPr="00D50336">
        <w:rPr>
          <w:sz w:val="24"/>
          <w:szCs w:val="24"/>
        </w:rPr>
        <w:t xml:space="preserve"> </w:t>
      </w:r>
      <w:r w:rsidRPr="00D50336">
        <w:rPr>
          <w:b w:val="0"/>
          <w:bCs w:val="0"/>
          <w:sz w:val="24"/>
          <w:szCs w:val="24"/>
        </w:rPr>
        <w:t>with the process as represented in a manuscript we are currently working on.</w:t>
      </w:r>
    </w:p>
    <w:p w14:paraId="00513681" w14:textId="77777777" w:rsidR="00324D90" w:rsidRDefault="00324D90"/>
    <w:p w14:paraId="46A4B4A6" w14:textId="5863CC17" w:rsidR="00A838BC" w:rsidRDefault="00324D90" w:rsidP="004C2454">
      <w:pPr>
        <w:pStyle w:val="ListParagraph"/>
        <w:numPr>
          <w:ilvl w:val="0"/>
          <w:numId w:val="1"/>
        </w:numPr>
      </w:pPr>
      <w:r>
        <w:t>In carrying out this project, what problems or barriers did you encounter? (50 words or less)</w:t>
      </w:r>
    </w:p>
    <w:p w14:paraId="07996DBE" w14:textId="33E415F0" w:rsidR="008E4C93" w:rsidRDefault="008E4C93" w:rsidP="008E4C93">
      <w:pPr>
        <w:pStyle w:val="ListParagraph"/>
      </w:pPr>
      <w:r>
        <w:t>There were two primary issues that we both anticipated and subsequently encountered.  These were 1) the often debilitating health and functional status pancreatic cancer patients have at diagnosis</w:t>
      </w:r>
      <w:r w:rsidR="001F1E3A">
        <w:t xml:space="preserve"> making participation less likely,</w:t>
      </w:r>
      <w:r>
        <w:t xml:space="preserve"> and 2) issues related to integration of the QoL measure into the clinical workflow. </w:t>
      </w:r>
    </w:p>
    <w:p w14:paraId="37B33094" w14:textId="77777777" w:rsidR="00CD112E" w:rsidRDefault="00CD112E" w:rsidP="00CD112E"/>
    <w:p w14:paraId="705B71AF" w14:textId="77777777" w:rsidR="00324D90" w:rsidRDefault="00324D90"/>
    <w:p w14:paraId="7F253132" w14:textId="77777777" w:rsidR="00324D90" w:rsidRDefault="00324D90" w:rsidP="004C2454">
      <w:pPr>
        <w:pStyle w:val="ListParagraph"/>
        <w:numPr>
          <w:ilvl w:val="0"/>
          <w:numId w:val="1"/>
        </w:numPr>
      </w:pPr>
      <w:r>
        <w:lastRenderedPageBreak/>
        <w:t>In your experience with this project, what was the most positive or constructive aspect? (50 words or less)</w:t>
      </w:r>
    </w:p>
    <w:p w14:paraId="50DD3749" w14:textId="52C5B6A9" w:rsidR="00324D90" w:rsidRDefault="001F1E3A" w:rsidP="001F1E3A">
      <w:pPr>
        <w:ind w:left="720"/>
      </w:pPr>
      <w:r>
        <w:t>We would say our working relationship with Dr. Paul Kluetz and the FDA was the most significant positive outcome.   The FDA is in a significant effort to consider QoL measures in the approval process in new drug (or indication) applications to better inform that process, as well as patients.  This project enhanced KP relationship with the FDA.</w:t>
      </w:r>
    </w:p>
    <w:p w14:paraId="519EC98E" w14:textId="77777777" w:rsidR="00A838BC" w:rsidRDefault="00A838BC"/>
    <w:p w14:paraId="53A724DA" w14:textId="77777777" w:rsidR="002503C3" w:rsidRDefault="00A838BC">
      <w:r w:rsidRPr="00324D90">
        <w:rPr>
          <w:u w:val="single"/>
        </w:rPr>
        <w:t>Measures of impact</w:t>
      </w:r>
      <w:r w:rsidR="00553AF3">
        <w:t xml:space="preserve">  </w:t>
      </w:r>
    </w:p>
    <w:p w14:paraId="4E3D97FC" w14:textId="77777777" w:rsidR="002503C3" w:rsidRDefault="002503C3"/>
    <w:p w14:paraId="2BFC81C1" w14:textId="77777777" w:rsidR="00553AF3" w:rsidRPr="00553AF3" w:rsidRDefault="00553AF3">
      <w:r>
        <w:t>Note:  It’s okay to say “no” to any of the below questions. We want your honest appraisal of what you and others learned.</w:t>
      </w:r>
    </w:p>
    <w:p w14:paraId="110A8F79" w14:textId="77777777" w:rsidR="00A838BC" w:rsidRDefault="00A838BC"/>
    <w:p w14:paraId="5D2EDDF0" w14:textId="77777777" w:rsidR="004C2454" w:rsidRDefault="00236638" w:rsidP="004C2454">
      <w:pPr>
        <w:pStyle w:val="ListParagraph"/>
        <w:numPr>
          <w:ilvl w:val="0"/>
          <w:numId w:val="2"/>
        </w:numPr>
      </w:pPr>
      <w:r>
        <w:t xml:space="preserve"> </w:t>
      </w:r>
      <w:r w:rsidR="00A838BC">
        <w:t>Did your project lead to a change in clinical practice?</w:t>
      </w:r>
    </w:p>
    <w:p w14:paraId="6A0516E1" w14:textId="2FC228AA" w:rsidR="004C2454" w:rsidRDefault="00FF42F5" w:rsidP="004C2454">
      <w:pPr>
        <w:pStyle w:val="ListParagraph"/>
      </w:pPr>
      <w:sdt>
        <w:sdtPr>
          <w:rPr>
            <w:rFonts w:ascii="MS Gothic" w:eastAsia="MS Gothic" w:hAnsi="MS Gothic"/>
          </w:rPr>
          <w:id w:val="1405493272"/>
          <w14:checkbox>
            <w14:checked w14:val="1"/>
            <w14:checkedState w14:val="2612" w14:font="MS Gothic"/>
            <w14:uncheckedState w14:val="2610" w14:font="MS Gothic"/>
          </w14:checkbox>
        </w:sdtPr>
        <w:sdtEndPr/>
        <w:sdtContent>
          <w:r w:rsidR="008E4C93">
            <w:rPr>
              <w:rFonts w:ascii="MS Gothic" w:eastAsia="MS Gothic" w:hAnsi="MS Gothic" w:hint="eastAsia"/>
            </w:rPr>
            <w:t>☒</w:t>
          </w:r>
        </w:sdtContent>
      </w:sdt>
      <w:r w:rsidR="00A838BC">
        <w:t xml:space="preserve"> No</w:t>
      </w:r>
      <w:r w:rsidR="00236638">
        <w:t>, please describe any barriers experienced.</w:t>
      </w:r>
    </w:p>
    <w:p w14:paraId="604B95A5" w14:textId="77777777" w:rsidR="00236638" w:rsidRDefault="00236638" w:rsidP="004C2454">
      <w:pPr>
        <w:pStyle w:val="ListParagraph"/>
      </w:pPr>
    </w:p>
    <w:p w14:paraId="4EB8C7F6" w14:textId="77777777" w:rsidR="00A838BC" w:rsidRDefault="00FF42F5" w:rsidP="0029030D">
      <w:pPr>
        <w:pStyle w:val="ListParagraph"/>
      </w:pPr>
      <w:sdt>
        <w:sdtPr>
          <w:rPr>
            <w:rFonts w:ascii="MS Gothic" w:eastAsia="MS Gothic" w:hAnsi="MS Gothic"/>
          </w:rPr>
          <w:id w:val="1949045999"/>
          <w14:checkbox>
            <w14:checked w14:val="0"/>
            <w14:checkedState w14:val="2612" w14:font="MS Gothic"/>
            <w14:uncheckedState w14:val="2610" w14:font="MS Gothic"/>
          </w14:checkbox>
        </w:sdtPr>
        <w:sdtEndPr/>
        <w:sdtContent>
          <w:r w:rsidR="0029030D">
            <w:rPr>
              <w:rFonts w:ascii="MS Gothic" w:eastAsia="MS Gothic" w:hAnsi="MS Gothic" w:hint="eastAsia"/>
            </w:rPr>
            <w:t>☐</w:t>
          </w:r>
        </w:sdtContent>
      </w:sdt>
      <w:r w:rsidR="00A838BC">
        <w:t xml:space="preserve"> Yes</w:t>
      </w:r>
      <w:r w:rsidR="00236638">
        <w:t>, please describe the changes and successes.</w:t>
      </w:r>
    </w:p>
    <w:p w14:paraId="21DC0D39" w14:textId="77777777" w:rsidR="0029030D" w:rsidRDefault="0029030D" w:rsidP="0029030D">
      <w:pPr>
        <w:pStyle w:val="ListParagraph"/>
      </w:pPr>
    </w:p>
    <w:p w14:paraId="11F409EB" w14:textId="77777777" w:rsidR="00A838BC" w:rsidRDefault="00553AF3" w:rsidP="004C2454">
      <w:pPr>
        <w:pStyle w:val="ListParagraph"/>
        <w:numPr>
          <w:ilvl w:val="0"/>
          <w:numId w:val="2"/>
        </w:numPr>
      </w:pPr>
      <w:r>
        <w:t xml:space="preserve">Did your project help clinicians or </w:t>
      </w:r>
      <w:r w:rsidR="00175172">
        <w:t xml:space="preserve">other </w:t>
      </w:r>
      <w:r>
        <w:t>program leaders</w:t>
      </w:r>
      <w:r w:rsidR="00A838BC">
        <w:t xml:space="preserve"> better understand the problem you were addressing?</w:t>
      </w:r>
    </w:p>
    <w:p w14:paraId="5A2D376A" w14:textId="77777777" w:rsidR="00A838BC" w:rsidRDefault="00FF42F5" w:rsidP="004C2454">
      <w:pPr>
        <w:ind w:firstLine="720"/>
      </w:pPr>
      <w:sdt>
        <w:sdtPr>
          <w:rPr>
            <w:rFonts w:ascii="MS Gothic" w:eastAsia="MS Gothic" w:hAnsi="MS Gothic"/>
          </w:rPr>
          <w:id w:val="1627580908"/>
          <w14:checkbox>
            <w14:checked w14:val="0"/>
            <w14:checkedState w14:val="2612" w14:font="MS Gothic"/>
            <w14:uncheckedState w14:val="2610" w14:font="MS Gothic"/>
          </w14:checkbox>
        </w:sdtPr>
        <w:sdtEndPr/>
        <w:sdtContent>
          <w:r w:rsidR="00A838BC" w:rsidRPr="004C2454">
            <w:rPr>
              <w:rFonts w:ascii="MS Gothic" w:eastAsia="MS Gothic" w:hAnsi="MS Gothic" w:hint="eastAsia"/>
            </w:rPr>
            <w:t>☐</w:t>
          </w:r>
        </w:sdtContent>
      </w:sdt>
      <w:r w:rsidR="00A838BC">
        <w:t xml:space="preserve"> No</w:t>
      </w:r>
      <w:r w:rsidR="00236638">
        <w:t>, please describe any barriers experienced.</w:t>
      </w:r>
    </w:p>
    <w:p w14:paraId="13B3BC72" w14:textId="77777777" w:rsidR="00236638" w:rsidRDefault="00236638" w:rsidP="004C2454">
      <w:pPr>
        <w:ind w:firstLine="720"/>
      </w:pPr>
    </w:p>
    <w:p w14:paraId="71511A35" w14:textId="1FF4F017" w:rsidR="00CA2CAB" w:rsidRDefault="00FF42F5" w:rsidP="00236638">
      <w:pPr>
        <w:ind w:left="990" w:hanging="360"/>
      </w:pPr>
      <w:sdt>
        <w:sdtPr>
          <w:rPr>
            <w:rFonts w:ascii="MS Gothic" w:eastAsia="MS Gothic" w:hAnsi="MS Gothic"/>
          </w:rPr>
          <w:id w:val="1908258300"/>
          <w14:checkbox>
            <w14:checked w14:val="1"/>
            <w14:checkedState w14:val="2612" w14:font="MS Gothic"/>
            <w14:uncheckedState w14:val="2610" w14:font="MS Gothic"/>
          </w14:checkbox>
        </w:sdtPr>
        <w:sdtEndPr/>
        <w:sdtContent>
          <w:r w:rsidR="008E4C93">
            <w:rPr>
              <w:rFonts w:ascii="MS Gothic" w:eastAsia="MS Gothic" w:hAnsi="MS Gothic" w:hint="eastAsia"/>
            </w:rPr>
            <w:t>☒</w:t>
          </w:r>
        </w:sdtContent>
      </w:sdt>
      <w:r w:rsidR="00A838BC">
        <w:t xml:space="preserve"> Yes</w:t>
      </w:r>
      <w:r w:rsidR="00236638">
        <w:t xml:space="preserve">, please describe activities, tools, </w:t>
      </w:r>
      <w:proofErr w:type="gramStart"/>
      <w:r w:rsidR="00236638">
        <w:t>methods</w:t>
      </w:r>
      <w:proofErr w:type="gramEnd"/>
      <w:r w:rsidR="009F36C2">
        <w:t xml:space="preserve"> or other approaches</w:t>
      </w:r>
      <w:r w:rsidR="00236638">
        <w:t xml:space="preserve"> that supported their understanding the problem.</w:t>
      </w:r>
    </w:p>
    <w:p w14:paraId="12AB57EF" w14:textId="48CB88C6" w:rsidR="00D9314B" w:rsidRDefault="00D9314B" w:rsidP="00236638">
      <w:pPr>
        <w:ind w:left="990" w:hanging="360"/>
      </w:pPr>
      <w:r>
        <w:t>With cancer care, the patient’s voice is increasingly viewed as an important determinant in influencing the clinician stated performance status. The P</w:t>
      </w:r>
      <w:r w:rsidR="00D50336">
        <w:t>ROMIS</w:t>
      </w:r>
      <w:r>
        <w:t xml:space="preserve"> PF-10a was tested as a valuable tool to help the patient take an active role in helping to determine well-being, </w:t>
      </w:r>
      <w:r w:rsidR="00D50336">
        <w:t xml:space="preserve">and </w:t>
      </w:r>
      <w:r>
        <w:t xml:space="preserve">response to chemotherapy in a manner objective to the clinician in helping to determine </w:t>
      </w:r>
      <w:r w:rsidR="00D50336">
        <w:t>physical function or status.</w:t>
      </w:r>
      <w:r>
        <w:t xml:space="preserve"> This project transitioned the P</w:t>
      </w:r>
      <w:r w:rsidR="00D50336">
        <w:t>ROMIS</w:t>
      </w:r>
      <w:r>
        <w:t xml:space="preserve"> 10a survey into an electronic version able to be answered by patient on own electronic devise or tablet (at the start of visit). The form was then automatically incorporated into the EMR and part of the patient’s record.</w:t>
      </w:r>
    </w:p>
    <w:p w14:paraId="4F675751" w14:textId="59229D2F" w:rsidR="0029030D" w:rsidRDefault="0029030D" w:rsidP="0029030D">
      <w:pPr>
        <w:ind w:firstLine="720"/>
      </w:pPr>
    </w:p>
    <w:p w14:paraId="4A8DA633" w14:textId="77777777" w:rsidR="00175172" w:rsidRDefault="00175172" w:rsidP="00A838BC"/>
    <w:p w14:paraId="372DE252" w14:textId="77777777" w:rsidR="00A838BC" w:rsidRDefault="00A838BC" w:rsidP="004C2454">
      <w:pPr>
        <w:pStyle w:val="ListParagraph"/>
        <w:numPr>
          <w:ilvl w:val="0"/>
          <w:numId w:val="2"/>
        </w:numPr>
      </w:pPr>
      <w:r>
        <w:t xml:space="preserve">Dissemination -- did your project lead to a presentation, </w:t>
      </w:r>
      <w:proofErr w:type="gramStart"/>
      <w:r>
        <w:t>report</w:t>
      </w:r>
      <w:proofErr w:type="gramEnd"/>
      <w:r>
        <w:t xml:space="preserve"> or publication? </w:t>
      </w:r>
    </w:p>
    <w:p w14:paraId="76503DED" w14:textId="77777777" w:rsidR="00A838BC" w:rsidRDefault="00FF42F5" w:rsidP="004C2454">
      <w:pPr>
        <w:ind w:firstLine="720"/>
      </w:pPr>
      <w:sdt>
        <w:sdtPr>
          <w:rPr>
            <w:rFonts w:ascii="MS Gothic" w:eastAsia="MS Gothic" w:hAnsi="MS Gothic"/>
          </w:rPr>
          <w:id w:val="587657094"/>
          <w14:checkbox>
            <w14:checked w14:val="0"/>
            <w14:checkedState w14:val="2612" w14:font="MS Gothic"/>
            <w14:uncheckedState w14:val="2610" w14:font="MS Gothic"/>
          </w14:checkbox>
        </w:sdtPr>
        <w:sdtEndPr/>
        <w:sdtContent>
          <w:r w:rsidR="00553AF3">
            <w:rPr>
              <w:rFonts w:ascii="MS Gothic" w:eastAsia="MS Gothic" w:hAnsi="MS Gothic" w:hint="eastAsia"/>
            </w:rPr>
            <w:t>☐</w:t>
          </w:r>
        </w:sdtContent>
      </w:sdt>
      <w:r w:rsidR="00A838BC">
        <w:t xml:space="preserve"> No</w:t>
      </w:r>
      <w:r w:rsidR="009F36C2">
        <w:t>, please describe barriers, if any.</w:t>
      </w:r>
    </w:p>
    <w:p w14:paraId="7F649AA4" w14:textId="77777777" w:rsidR="009F36C2" w:rsidRDefault="009F36C2" w:rsidP="004C2454">
      <w:pPr>
        <w:ind w:firstLine="720"/>
      </w:pPr>
    </w:p>
    <w:p w14:paraId="518D74FF" w14:textId="16C49191" w:rsidR="00A838BC" w:rsidRDefault="00FF42F5" w:rsidP="004C2454">
      <w:pPr>
        <w:ind w:firstLine="720"/>
      </w:pPr>
      <w:sdt>
        <w:sdtPr>
          <w:rPr>
            <w:rFonts w:ascii="MS Gothic" w:eastAsia="MS Gothic" w:hAnsi="MS Gothic"/>
          </w:rPr>
          <w:id w:val="1717469475"/>
          <w14:checkbox>
            <w14:checked w14:val="1"/>
            <w14:checkedState w14:val="2612" w14:font="MS Gothic"/>
            <w14:uncheckedState w14:val="2610" w14:font="MS Gothic"/>
          </w14:checkbox>
        </w:sdtPr>
        <w:sdtEndPr/>
        <w:sdtContent>
          <w:r w:rsidR="008E4C93">
            <w:rPr>
              <w:rFonts w:ascii="MS Gothic" w:eastAsia="MS Gothic" w:hAnsi="MS Gothic" w:hint="eastAsia"/>
            </w:rPr>
            <w:t>☒</w:t>
          </w:r>
        </w:sdtContent>
      </w:sdt>
      <w:r w:rsidR="00A838BC">
        <w:t xml:space="preserve"> Yes</w:t>
      </w:r>
      <w:r w:rsidR="009F36C2">
        <w:t>, please list.</w:t>
      </w:r>
    </w:p>
    <w:p w14:paraId="3ACE385F" w14:textId="2C28F4E5" w:rsidR="0029030D" w:rsidRDefault="008E4C93" w:rsidP="008E4C93">
      <w:pPr>
        <w:ind w:left="810"/>
      </w:pPr>
      <w:r>
        <w:t>We have present</w:t>
      </w:r>
      <w:r w:rsidR="00D50336">
        <w:t>ed</w:t>
      </w:r>
      <w:r>
        <w:t xml:space="preserve"> the results to the Food and Drug Administration (who were partners on the study).    We </w:t>
      </w:r>
      <w:r w:rsidR="008C7E89">
        <w:t xml:space="preserve">anticipate preparing a </w:t>
      </w:r>
      <w:r>
        <w:t xml:space="preserve">manuscript </w:t>
      </w:r>
      <w:r w:rsidR="008C7E89">
        <w:t>and making presentations at national oncology meetings in the future.</w:t>
      </w:r>
    </w:p>
    <w:p w14:paraId="14557745" w14:textId="77777777" w:rsidR="00A838BC" w:rsidRDefault="00A838BC"/>
    <w:p w14:paraId="2DCD54FB" w14:textId="77777777" w:rsidR="009F36C2" w:rsidRDefault="00553AF3" w:rsidP="00553AF3">
      <w:pPr>
        <w:pStyle w:val="ListParagraph"/>
        <w:numPr>
          <w:ilvl w:val="0"/>
          <w:numId w:val="2"/>
        </w:numPr>
      </w:pPr>
      <w:r>
        <w:t xml:space="preserve">Did you or others learn something else from your project?  </w:t>
      </w:r>
    </w:p>
    <w:p w14:paraId="3941DC87" w14:textId="6A78E3CF" w:rsidR="009F36C2" w:rsidRDefault="00FF42F5" w:rsidP="009F36C2">
      <w:pPr>
        <w:ind w:left="720"/>
      </w:pPr>
      <w:sdt>
        <w:sdtPr>
          <w:rPr>
            <w:rFonts w:ascii="MS Gothic" w:eastAsia="MS Gothic" w:hAnsi="MS Gothic"/>
          </w:rPr>
          <w:id w:val="941802549"/>
          <w14:checkbox>
            <w14:checked w14:val="1"/>
            <w14:checkedState w14:val="2612" w14:font="MS Gothic"/>
            <w14:uncheckedState w14:val="2610" w14:font="MS Gothic"/>
          </w14:checkbox>
        </w:sdtPr>
        <w:sdtEndPr/>
        <w:sdtContent>
          <w:r w:rsidR="008E4C93">
            <w:rPr>
              <w:rFonts w:ascii="MS Gothic" w:eastAsia="MS Gothic" w:hAnsi="MS Gothic" w:hint="eastAsia"/>
            </w:rPr>
            <w:t>☒</w:t>
          </w:r>
        </w:sdtContent>
      </w:sdt>
      <w:r w:rsidR="009F36C2">
        <w:t xml:space="preserve"> Formed a new relationship </w:t>
      </w:r>
    </w:p>
    <w:p w14:paraId="2EB5FB7D" w14:textId="77777777" w:rsidR="009F36C2" w:rsidRDefault="00FF42F5" w:rsidP="009F36C2">
      <w:pPr>
        <w:ind w:left="720"/>
      </w:pPr>
      <w:sdt>
        <w:sdtPr>
          <w:rPr>
            <w:rFonts w:ascii="MS Gothic" w:eastAsia="MS Gothic" w:hAnsi="MS Gothic"/>
          </w:rPr>
          <w:id w:val="-1894567510"/>
          <w14:checkbox>
            <w14:checked w14:val="0"/>
            <w14:checkedState w14:val="2612" w14:font="MS Gothic"/>
            <w14:uncheckedState w14:val="2610" w14:font="MS Gothic"/>
          </w14:checkbox>
        </w:sdtPr>
        <w:sdtEndPr/>
        <w:sdtContent>
          <w:r w:rsidR="009F36C2" w:rsidRPr="009F36C2">
            <w:rPr>
              <w:rFonts w:ascii="MS Gothic" w:eastAsia="MS Gothic" w:hAnsi="MS Gothic" w:hint="eastAsia"/>
            </w:rPr>
            <w:t>☐</w:t>
          </w:r>
        </w:sdtContent>
      </w:sdt>
      <w:r w:rsidR="009F36C2">
        <w:t xml:space="preserve"> </w:t>
      </w:r>
      <w:r w:rsidR="00580918">
        <w:t>L</w:t>
      </w:r>
      <w:r w:rsidR="009F36C2">
        <w:t>earned that the right data aren’t currently available</w:t>
      </w:r>
      <w:r w:rsidR="00580918">
        <w:t xml:space="preserve"> </w:t>
      </w:r>
    </w:p>
    <w:p w14:paraId="167DB916" w14:textId="2BB3D969" w:rsidR="00580918" w:rsidRDefault="00FF42F5" w:rsidP="009F36C2">
      <w:pPr>
        <w:ind w:left="720"/>
      </w:pPr>
      <w:sdt>
        <w:sdtPr>
          <w:rPr>
            <w:rFonts w:ascii="MS Gothic" w:eastAsia="MS Gothic" w:hAnsi="MS Gothic"/>
          </w:rPr>
          <w:id w:val="1479350704"/>
          <w14:checkbox>
            <w14:checked w14:val="0"/>
            <w14:checkedState w14:val="2612" w14:font="MS Gothic"/>
            <w14:uncheckedState w14:val="2610" w14:font="MS Gothic"/>
          </w14:checkbox>
        </w:sdtPr>
        <w:sdtEndPr/>
        <w:sdtContent>
          <w:r w:rsidR="00580918" w:rsidRPr="009F36C2">
            <w:rPr>
              <w:rFonts w:ascii="MS Gothic" w:eastAsia="MS Gothic" w:hAnsi="MS Gothic" w:hint="eastAsia"/>
            </w:rPr>
            <w:t>☐</w:t>
          </w:r>
        </w:sdtContent>
      </w:sdt>
      <w:r w:rsidR="00580918">
        <w:t xml:space="preserve"> Identified unanticipated barriers to improving clinical practice </w:t>
      </w:r>
    </w:p>
    <w:p w14:paraId="70325030" w14:textId="77777777" w:rsidR="00580918" w:rsidRDefault="00FF42F5" w:rsidP="009F36C2">
      <w:pPr>
        <w:ind w:left="720"/>
      </w:pPr>
      <w:sdt>
        <w:sdtPr>
          <w:rPr>
            <w:rFonts w:ascii="MS Gothic" w:eastAsia="MS Gothic" w:hAnsi="MS Gothic"/>
          </w:rPr>
          <w:id w:val="58906062"/>
          <w14:checkbox>
            <w14:checked w14:val="0"/>
            <w14:checkedState w14:val="2612" w14:font="MS Gothic"/>
            <w14:uncheckedState w14:val="2610" w14:font="MS Gothic"/>
          </w14:checkbox>
        </w:sdtPr>
        <w:sdtEndPr/>
        <w:sdtContent>
          <w:r w:rsidR="00580918" w:rsidRPr="009F36C2">
            <w:rPr>
              <w:rFonts w:ascii="MS Gothic" w:eastAsia="MS Gothic" w:hAnsi="MS Gothic" w:hint="eastAsia"/>
            </w:rPr>
            <w:t>☐</w:t>
          </w:r>
        </w:sdtContent>
      </w:sdt>
      <w:r w:rsidR="00580918">
        <w:t xml:space="preserve"> Other learnings</w:t>
      </w:r>
    </w:p>
    <w:p w14:paraId="553B416A" w14:textId="77777777" w:rsidR="00222AD4" w:rsidRDefault="00222AD4" w:rsidP="009F36C2">
      <w:pPr>
        <w:ind w:left="720"/>
      </w:pPr>
    </w:p>
    <w:p w14:paraId="5D4962A3" w14:textId="77777777" w:rsidR="00580918" w:rsidRDefault="00580918" w:rsidP="009F36C2">
      <w:pPr>
        <w:ind w:left="720"/>
      </w:pPr>
      <w:r>
        <w:t>If yes to any of the above, please describe</w:t>
      </w:r>
      <w:r w:rsidR="00D610CA">
        <w:t>.</w:t>
      </w:r>
    </w:p>
    <w:p w14:paraId="6359ECF7" w14:textId="32F927D0" w:rsidR="00580918" w:rsidRDefault="00D9314B" w:rsidP="009F36C2">
      <w:pPr>
        <w:ind w:left="720"/>
      </w:pPr>
      <w:r>
        <w:t xml:space="preserve">The project </w:t>
      </w:r>
      <w:r w:rsidR="005425E8">
        <w:t xml:space="preserve">served as one of the catalysts to solidify a relationship with TPMG NCAL Oncology and the FDA.  With this relationship, FDA continues to see TPMG/KP as a partner in providing ‘real world’ patient experiences to clinical trial enrollment.  </w:t>
      </w:r>
      <w:r w:rsidR="00D50336">
        <w:t>Dr. Srivastava</w:t>
      </w:r>
      <w:r w:rsidR="005425E8">
        <w:t xml:space="preserve"> was asked to join the FDA OCC ECC Initiative: Pancreas Cancer (an initiative to expand clinical trial enrollment parameters for pancreatic cancer)</w:t>
      </w:r>
      <w:r w:rsidR="00D50336">
        <w:t xml:space="preserve"> out of this relationship.</w:t>
      </w:r>
    </w:p>
    <w:p w14:paraId="0BE4B333" w14:textId="77777777" w:rsidR="00580918" w:rsidRDefault="00580918" w:rsidP="009F36C2">
      <w:pPr>
        <w:ind w:left="720"/>
      </w:pPr>
    </w:p>
    <w:p w14:paraId="5FBB5B7B" w14:textId="77777777" w:rsidR="00553AF3" w:rsidRDefault="00222AD4" w:rsidP="00222AD4">
      <w:pPr>
        <w:pStyle w:val="ListParagraph"/>
        <w:numPr>
          <w:ilvl w:val="0"/>
          <w:numId w:val="2"/>
        </w:numPr>
      </w:pPr>
      <w:r>
        <w:t>Did your project address a TPMG Total Performance priority?</w:t>
      </w:r>
    </w:p>
    <w:p w14:paraId="31B1611D" w14:textId="77777777" w:rsidR="00222AD4" w:rsidRDefault="00FF42F5" w:rsidP="00222AD4">
      <w:pPr>
        <w:ind w:left="1530" w:hanging="450"/>
      </w:pPr>
      <w:sdt>
        <w:sdtPr>
          <w:rPr>
            <w:rFonts w:ascii="MS Gothic" w:eastAsia="MS Gothic" w:hAnsi="MS Gothic"/>
          </w:rPr>
          <w:id w:val="1531847032"/>
          <w14:checkbox>
            <w14:checked w14:val="0"/>
            <w14:checkedState w14:val="2612" w14:font="MS Gothic"/>
            <w14:uncheckedState w14:val="2610" w14:font="MS Gothic"/>
          </w14:checkbox>
        </w:sdtPr>
        <w:sdtEndPr/>
        <w:sdtContent>
          <w:r w:rsidR="00222AD4">
            <w:rPr>
              <w:rFonts w:ascii="MS Gothic" w:eastAsia="MS Gothic" w:hAnsi="MS Gothic" w:hint="eastAsia"/>
            </w:rPr>
            <w:t>☐</w:t>
          </w:r>
        </w:sdtContent>
      </w:sdt>
      <w:r w:rsidR="00222AD4">
        <w:t xml:space="preserve"> Operational Excellence (quality and safety, efficiency and effectiveness, consistent excellence)</w:t>
      </w:r>
    </w:p>
    <w:p w14:paraId="7CE770CB" w14:textId="703ED127" w:rsidR="00CD6DA9" w:rsidRDefault="00FF42F5" w:rsidP="00CD6DA9">
      <w:pPr>
        <w:ind w:left="1080"/>
      </w:pPr>
      <w:sdt>
        <w:sdtPr>
          <w:rPr>
            <w:rFonts w:ascii="MS Gothic" w:eastAsia="MS Gothic" w:hAnsi="MS Gothic"/>
          </w:rPr>
          <w:id w:val="-785814371"/>
          <w14:checkbox>
            <w14:checked w14:val="1"/>
            <w14:checkedState w14:val="2612" w14:font="MS Gothic"/>
            <w14:uncheckedState w14:val="2610" w14:font="MS Gothic"/>
          </w14:checkbox>
        </w:sdtPr>
        <w:sdtEndPr/>
        <w:sdtContent>
          <w:r w:rsidR="008C7E89">
            <w:rPr>
              <w:rFonts w:ascii="MS Gothic" w:eastAsia="MS Gothic" w:hAnsi="MS Gothic" w:hint="eastAsia"/>
            </w:rPr>
            <w:t>☒</w:t>
          </w:r>
        </w:sdtContent>
      </w:sdt>
      <w:r w:rsidR="00CD6DA9">
        <w:t xml:space="preserve"> Exceptional Care Experience (including care coordination)</w:t>
      </w:r>
    </w:p>
    <w:p w14:paraId="55DF2517" w14:textId="77777777" w:rsidR="00CD6DA9" w:rsidRDefault="00FF42F5" w:rsidP="00CD6DA9">
      <w:pPr>
        <w:ind w:left="1080"/>
      </w:pPr>
      <w:sdt>
        <w:sdtPr>
          <w:rPr>
            <w:rFonts w:ascii="MS Gothic" w:eastAsia="MS Gothic" w:hAnsi="MS Gothic"/>
          </w:rPr>
          <w:id w:val="1653641591"/>
          <w14:checkbox>
            <w14:checked w14:val="0"/>
            <w14:checkedState w14:val="2612" w14:font="MS Gothic"/>
            <w14:uncheckedState w14:val="2610" w14:font="MS Gothic"/>
          </w14:checkbox>
        </w:sdtPr>
        <w:sdtEndPr/>
        <w:sdtContent>
          <w:r w:rsidR="00CD6DA9">
            <w:rPr>
              <w:rFonts w:ascii="MS Gothic" w:eastAsia="MS Gothic" w:hAnsi="MS Gothic" w:hint="eastAsia"/>
            </w:rPr>
            <w:t>☐</w:t>
          </w:r>
        </w:sdtContent>
      </w:sdt>
      <w:r w:rsidR="00CD6DA9">
        <w:t xml:space="preserve"> Joy and Meaning in Medicine (physician practice)</w:t>
      </w:r>
    </w:p>
    <w:p w14:paraId="6C9EBB3E" w14:textId="77777777" w:rsidR="00CD6DA9" w:rsidRDefault="00FF42F5" w:rsidP="00CD6DA9">
      <w:pPr>
        <w:ind w:left="1080"/>
      </w:pPr>
      <w:sdt>
        <w:sdtPr>
          <w:rPr>
            <w:rFonts w:ascii="MS Gothic" w:eastAsia="MS Gothic" w:hAnsi="MS Gothic"/>
          </w:rPr>
          <w:id w:val="2015794084"/>
          <w14:checkbox>
            <w14:checked w14:val="0"/>
            <w14:checkedState w14:val="2612" w14:font="MS Gothic"/>
            <w14:uncheckedState w14:val="2610" w14:font="MS Gothic"/>
          </w14:checkbox>
        </w:sdtPr>
        <w:sdtEndPr/>
        <w:sdtContent>
          <w:r w:rsidR="00CD6DA9">
            <w:rPr>
              <w:rFonts w:ascii="MS Gothic" w:eastAsia="MS Gothic" w:hAnsi="MS Gothic" w:hint="eastAsia"/>
            </w:rPr>
            <w:t>☐</w:t>
          </w:r>
        </w:sdtContent>
      </w:sdt>
      <w:r w:rsidR="00CD6DA9">
        <w:t xml:space="preserve"> Affordability</w:t>
      </w:r>
    </w:p>
    <w:p w14:paraId="20823C33" w14:textId="77777777" w:rsidR="00CD6DA9" w:rsidRDefault="00CD6DA9" w:rsidP="00CD6DA9">
      <w:pPr>
        <w:ind w:left="1080"/>
      </w:pPr>
    </w:p>
    <w:p w14:paraId="3F4C41FA" w14:textId="77777777" w:rsidR="00CD6DA9" w:rsidRDefault="00CD6DA9" w:rsidP="00CD6DA9">
      <w:pPr>
        <w:ind w:left="1080"/>
      </w:pPr>
    </w:p>
    <w:p w14:paraId="6B8BD84D" w14:textId="77777777" w:rsidR="00CD6DA9" w:rsidRDefault="00CD6DA9" w:rsidP="00CD6DA9">
      <w:pPr>
        <w:ind w:left="720" w:hanging="360"/>
      </w:pPr>
      <w:r>
        <w:t>6.</w:t>
      </w:r>
      <w:r>
        <w:tab/>
        <w:t xml:space="preserve">What next steps, if any, are needed so that the findings of your project can be implemented to improve clinical practice or operations? </w:t>
      </w:r>
    </w:p>
    <w:p w14:paraId="6EF602EC" w14:textId="4E4C3C0E" w:rsidR="00CD6DA9" w:rsidRDefault="008C7E89" w:rsidP="008C7E89">
      <w:pPr>
        <w:ind w:left="810"/>
      </w:pPr>
      <w:r>
        <w:t>Work with others within KPNC to continue to develop and implement Patient Reported Outcomes where feasible and there is patient and clinical value.</w:t>
      </w:r>
      <w:r w:rsidR="00D50336">
        <w:t xml:space="preserve">   We have provided our insights and, where appropriate, recommendations to Drs. Jed Katz</w:t>
      </w:r>
      <w:r w:rsidR="00390A0B">
        <w:t>e</w:t>
      </w:r>
      <w:r w:rsidR="00D50336">
        <w:t>l and Ray Liu in work they are doing on Patient Reported Outcomes to enhance their efforts.</w:t>
      </w:r>
    </w:p>
    <w:p w14:paraId="6EDB08CC" w14:textId="77777777" w:rsidR="00CD6DA9" w:rsidRDefault="00CD6DA9" w:rsidP="00CD6DA9">
      <w:pPr>
        <w:ind w:left="360" w:hanging="360"/>
      </w:pPr>
    </w:p>
    <w:p w14:paraId="63ED7E0E" w14:textId="77777777" w:rsidR="00CD6DA9" w:rsidRDefault="00CD6DA9" w:rsidP="00222AD4">
      <w:pPr>
        <w:ind w:left="1530" w:hanging="450"/>
      </w:pPr>
    </w:p>
    <w:p w14:paraId="2909DA58" w14:textId="77777777" w:rsidR="00A838BC" w:rsidRPr="002503C3" w:rsidRDefault="002503C3">
      <w:pPr>
        <w:rPr>
          <w:u w:val="single"/>
        </w:rPr>
      </w:pPr>
      <w:r w:rsidRPr="002503C3">
        <w:rPr>
          <w:u w:val="single"/>
        </w:rPr>
        <w:t>Comments</w:t>
      </w:r>
    </w:p>
    <w:p w14:paraId="7A0A3416" w14:textId="77777777" w:rsidR="002503C3" w:rsidRDefault="002503C3"/>
    <w:p w14:paraId="747D3330" w14:textId="77777777" w:rsidR="002503C3" w:rsidRDefault="002503C3">
      <w:r>
        <w:t>Please feel free to add other observations. All comments are welcome.  We are particularly interested in observations that could help us better use TPMG’s resources to support research, and/or use research to better support TPMG.</w:t>
      </w:r>
    </w:p>
    <w:p w14:paraId="0221BABE" w14:textId="77777777" w:rsidR="00CA2CAB" w:rsidRDefault="00CA2CAB"/>
    <w:p w14:paraId="6305B9B4" w14:textId="77777777" w:rsidR="00CD112E" w:rsidRDefault="00CD112E"/>
    <w:p w14:paraId="6DB20E73" w14:textId="77777777" w:rsidR="00CA2CAB" w:rsidRPr="00CA2CAB" w:rsidRDefault="00CA2CAB">
      <w:pPr>
        <w:rPr>
          <w:b/>
        </w:rPr>
      </w:pPr>
      <w:r w:rsidRPr="00CA2CAB">
        <w:rPr>
          <w:b/>
        </w:rPr>
        <w:t>Thank you!</w:t>
      </w:r>
    </w:p>
    <w:sectPr w:rsidR="00CA2CAB" w:rsidRPr="00CA2C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BA61" w14:textId="77777777" w:rsidR="00036664" w:rsidRDefault="00036664" w:rsidP="00175172">
      <w:r>
        <w:separator/>
      </w:r>
    </w:p>
  </w:endnote>
  <w:endnote w:type="continuationSeparator" w:id="0">
    <w:p w14:paraId="465F6F6C" w14:textId="77777777" w:rsidR="00036664" w:rsidRDefault="00036664" w:rsidP="0017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6539" w14:textId="77777777" w:rsidR="00036664" w:rsidRDefault="00036664" w:rsidP="00175172">
      <w:r>
        <w:separator/>
      </w:r>
    </w:p>
  </w:footnote>
  <w:footnote w:type="continuationSeparator" w:id="0">
    <w:p w14:paraId="01818B98" w14:textId="77777777" w:rsidR="00036664" w:rsidRDefault="00036664" w:rsidP="0017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6496E"/>
    <w:multiLevelType w:val="hybridMultilevel"/>
    <w:tmpl w:val="74AEBC12"/>
    <w:lvl w:ilvl="0" w:tplc="08E469A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BC"/>
    <w:rsid w:val="00036664"/>
    <w:rsid w:val="00175172"/>
    <w:rsid w:val="001A5911"/>
    <w:rsid w:val="001E22E6"/>
    <w:rsid w:val="001F1E3A"/>
    <w:rsid w:val="00222AD4"/>
    <w:rsid w:val="00236638"/>
    <w:rsid w:val="002503C3"/>
    <w:rsid w:val="0029030D"/>
    <w:rsid w:val="002C43D4"/>
    <w:rsid w:val="00324D90"/>
    <w:rsid w:val="00390A0B"/>
    <w:rsid w:val="003D6611"/>
    <w:rsid w:val="00416594"/>
    <w:rsid w:val="004665E8"/>
    <w:rsid w:val="004C2454"/>
    <w:rsid w:val="004E43FE"/>
    <w:rsid w:val="00532937"/>
    <w:rsid w:val="005425E8"/>
    <w:rsid w:val="00553AF3"/>
    <w:rsid w:val="00572507"/>
    <w:rsid w:val="00580918"/>
    <w:rsid w:val="0060266D"/>
    <w:rsid w:val="006B4E37"/>
    <w:rsid w:val="006C4637"/>
    <w:rsid w:val="008A133F"/>
    <w:rsid w:val="008C7E89"/>
    <w:rsid w:val="008E4C93"/>
    <w:rsid w:val="00900829"/>
    <w:rsid w:val="00926F5B"/>
    <w:rsid w:val="00992ACB"/>
    <w:rsid w:val="009D372E"/>
    <w:rsid w:val="009F36C2"/>
    <w:rsid w:val="00A838BC"/>
    <w:rsid w:val="00A90194"/>
    <w:rsid w:val="00B73177"/>
    <w:rsid w:val="00BE3CC0"/>
    <w:rsid w:val="00C23007"/>
    <w:rsid w:val="00C76B67"/>
    <w:rsid w:val="00C8165B"/>
    <w:rsid w:val="00CA2CAB"/>
    <w:rsid w:val="00CD112E"/>
    <w:rsid w:val="00CD6804"/>
    <w:rsid w:val="00CD6DA9"/>
    <w:rsid w:val="00D50336"/>
    <w:rsid w:val="00D610CA"/>
    <w:rsid w:val="00D9314B"/>
    <w:rsid w:val="00E84A6E"/>
    <w:rsid w:val="00F42017"/>
    <w:rsid w:val="00F4489E"/>
    <w:rsid w:val="00F66A70"/>
    <w:rsid w:val="00FE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A919"/>
  <w15:docId w15:val="{D4402673-BCA9-4934-802C-84FE3298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1E3A"/>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8BC"/>
    <w:rPr>
      <w:rFonts w:ascii="Tahoma" w:hAnsi="Tahoma" w:cs="Tahoma"/>
      <w:sz w:val="16"/>
      <w:szCs w:val="16"/>
    </w:rPr>
  </w:style>
  <w:style w:type="character" w:customStyle="1" w:styleId="BalloonTextChar">
    <w:name w:val="Balloon Text Char"/>
    <w:basedOn w:val="DefaultParagraphFont"/>
    <w:link w:val="BalloonText"/>
    <w:uiPriority w:val="99"/>
    <w:semiHidden/>
    <w:rsid w:val="00A838BC"/>
    <w:rPr>
      <w:rFonts w:ascii="Tahoma" w:hAnsi="Tahoma" w:cs="Tahoma"/>
      <w:sz w:val="16"/>
      <w:szCs w:val="16"/>
    </w:rPr>
  </w:style>
  <w:style w:type="paragraph" w:styleId="ListParagraph">
    <w:name w:val="List Paragraph"/>
    <w:basedOn w:val="Normal"/>
    <w:uiPriority w:val="34"/>
    <w:qFormat/>
    <w:rsid w:val="004C2454"/>
    <w:pPr>
      <w:ind w:left="720"/>
      <w:contextualSpacing/>
    </w:pPr>
  </w:style>
  <w:style w:type="character" w:styleId="PlaceholderText">
    <w:name w:val="Placeholder Text"/>
    <w:basedOn w:val="DefaultParagraphFont"/>
    <w:uiPriority w:val="99"/>
    <w:semiHidden/>
    <w:rsid w:val="00553AF3"/>
    <w:rPr>
      <w:color w:val="808080"/>
    </w:rPr>
  </w:style>
  <w:style w:type="paragraph" w:styleId="Header">
    <w:name w:val="header"/>
    <w:basedOn w:val="Normal"/>
    <w:link w:val="HeaderChar"/>
    <w:uiPriority w:val="99"/>
    <w:unhideWhenUsed/>
    <w:rsid w:val="00175172"/>
    <w:pPr>
      <w:tabs>
        <w:tab w:val="center" w:pos="4680"/>
        <w:tab w:val="right" w:pos="9360"/>
      </w:tabs>
    </w:pPr>
  </w:style>
  <w:style w:type="character" w:customStyle="1" w:styleId="HeaderChar">
    <w:name w:val="Header Char"/>
    <w:basedOn w:val="DefaultParagraphFont"/>
    <w:link w:val="Header"/>
    <w:uiPriority w:val="99"/>
    <w:rsid w:val="00175172"/>
  </w:style>
  <w:style w:type="paragraph" w:styleId="Footer">
    <w:name w:val="footer"/>
    <w:basedOn w:val="Normal"/>
    <w:link w:val="FooterChar"/>
    <w:uiPriority w:val="99"/>
    <w:unhideWhenUsed/>
    <w:rsid w:val="00175172"/>
    <w:pPr>
      <w:tabs>
        <w:tab w:val="center" w:pos="4680"/>
        <w:tab w:val="right" w:pos="9360"/>
      </w:tabs>
    </w:pPr>
  </w:style>
  <w:style w:type="character" w:customStyle="1" w:styleId="FooterChar">
    <w:name w:val="Footer Char"/>
    <w:basedOn w:val="DefaultParagraphFont"/>
    <w:link w:val="Footer"/>
    <w:uiPriority w:val="99"/>
    <w:rsid w:val="00175172"/>
  </w:style>
  <w:style w:type="character" w:customStyle="1" w:styleId="Heading1Char">
    <w:name w:val="Heading 1 Char"/>
    <w:basedOn w:val="DefaultParagraphFont"/>
    <w:link w:val="Heading1"/>
    <w:uiPriority w:val="9"/>
    <w:rsid w:val="001F1E3A"/>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76288C-8A58-4994-83DA-38E174AA0213}"/>
</file>

<file path=customXml/itemProps2.xml><?xml version="1.0" encoding="utf-8"?>
<ds:datastoreItem xmlns:ds="http://schemas.openxmlformats.org/officeDocument/2006/customXml" ds:itemID="{549869D2-43F3-43CA-BAC3-799F56CFB5B7}"/>
</file>

<file path=customXml/itemProps3.xml><?xml version="1.0" encoding="utf-8"?>
<ds:datastoreItem xmlns:ds="http://schemas.openxmlformats.org/officeDocument/2006/customXml" ds:itemID="{C54B81CF-192A-43E0-929A-CD7C51C81571}"/>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KAISER-DOR</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Lieu</dc:creator>
  <cp:lastModifiedBy>Natalie Au</cp:lastModifiedBy>
  <cp:revision>2</cp:revision>
  <cp:lastPrinted>2018-01-11T17:20:00Z</cp:lastPrinted>
  <dcterms:created xsi:type="dcterms:W3CDTF">2024-02-13T20:36:00Z</dcterms:created>
  <dcterms:modified xsi:type="dcterms:W3CDTF">2024-02-13T20:36:00Z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