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AED49" w14:textId="1522EF59" w:rsidR="00021131" w:rsidRDefault="008911C6" w:rsidP="004D3E1D">
      <w:pPr>
        <w:pStyle w:val="Heading2"/>
        <w:spacing w:before="0" w:line="240" w:lineRule="auto"/>
        <w:contextualSpacing/>
        <w:jc w:val="center"/>
      </w:pPr>
      <w:r>
        <w:t xml:space="preserve">Scientific Publication </w:t>
      </w:r>
      <w:r w:rsidR="00021131">
        <w:t>Authorship Guid</w:t>
      </w:r>
      <w:r w:rsidR="00CD02C2">
        <w:t>ance</w:t>
      </w:r>
    </w:p>
    <w:p w14:paraId="5F6352B2" w14:textId="77777777" w:rsidR="004D3E1D" w:rsidRPr="004D3E1D" w:rsidRDefault="004D3E1D" w:rsidP="004D3E1D">
      <w:pPr>
        <w:spacing w:after="0" w:line="240" w:lineRule="auto"/>
        <w:contextualSpacing/>
      </w:pPr>
    </w:p>
    <w:p w14:paraId="677A9286" w14:textId="57B278C7" w:rsidR="00021131" w:rsidRDefault="00021131" w:rsidP="004D3E1D">
      <w:pPr>
        <w:shd w:val="clear" w:color="auto" w:fill="FFFFFF"/>
        <w:spacing w:after="0" w:line="240" w:lineRule="auto"/>
        <w:contextualSpacing/>
        <w:outlineLvl w:val="1"/>
        <w:rPr>
          <w:rFonts w:eastAsia="Times New Roman" w:cs="Arial"/>
        </w:rPr>
      </w:pPr>
      <w:r>
        <w:rPr>
          <w:rFonts w:eastAsia="Times New Roman" w:cs="Arial"/>
        </w:rPr>
        <w:t xml:space="preserve">Authorship discussions should begin </w:t>
      </w:r>
      <w:r w:rsidR="004A6043" w:rsidRPr="004A6043">
        <w:rPr>
          <w:rFonts w:eastAsia="Times New Roman" w:cs="Arial"/>
          <w:u w:val="single"/>
        </w:rPr>
        <w:t>when a project is being developed</w:t>
      </w:r>
      <w:r w:rsidR="004A6043">
        <w:rPr>
          <w:rFonts w:eastAsia="Times New Roman" w:cs="Arial"/>
        </w:rPr>
        <w:t xml:space="preserve">; don’t wait until the analysis is completed:  authorship roles help define who-does-what for </w:t>
      </w:r>
      <w:r w:rsidR="00E5274A">
        <w:rPr>
          <w:rFonts w:eastAsia="Times New Roman" w:cs="Arial"/>
        </w:rPr>
        <w:t xml:space="preserve">idea development, </w:t>
      </w:r>
      <w:r w:rsidR="004A6043">
        <w:rPr>
          <w:rFonts w:eastAsia="Times New Roman" w:cs="Arial"/>
        </w:rPr>
        <w:t xml:space="preserve">obtaining funding, </w:t>
      </w:r>
      <w:r w:rsidR="00570766">
        <w:rPr>
          <w:rFonts w:eastAsia="Times New Roman" w:cs="Arial"/>
        </w:rPr>
        <w:t xml:space="preserve">coordinating </w:t>
      </w:r>
      <w:r w:rsidR="004A6043">
        <w:rPr>
          <w:rFonts w:eastAsia="Times New Roman" w:cs="Arial"/>
        </w:rPr>
        <w:t xml:space="preserve">analyses, and drafting the manuscript.  </w:t>
      </w:r>
      <w:r>
        <w:rPr>
          <w:rFonts w:eastAsia="Times New Roman" w:cs="Arial"/>
        </w:rPr>
        <w:t>The first and senior author</w:t>
      </w:r>
      <w:r w:rsidR="00A431F7">
        <w:rPr>
          <w:rFonts w:eastAsia="Times New Roman" w:cs="Arial"/>
        </w:rPr>
        <w:t>, in particular,</w:t>
      </w:r>
      <w:r>
        <w:rPr>
          <w:rFonts w:eastAsia="Times New Roman" w:cs="Arial"/>
        </w:rPr>
        <w:t xml:space="preserve"> should be established </w:t>
      </w:r>
      <w:r w:rsidR="004A6043">
        <w:rPr>
          <w:rFonts w:eastAsia="Times New Roman" w:cs="Arial"/>
        </w:rPr>
        <w:t>at the project’s beginning and confirmed in writing</w:t>
      </w:r>
      <w:r w:rsidR="0087665D">
        <w:rPr>
          <w:rFonts w:eastAsia="Times New Roman" w:cs="Arial"/>
        </w:rPr>
        <w:t>, such as an email</w:t>
      </w:r>
      <w:r>
        <w:rPr>
          <w:rFonts w:eastAsia="Times New Roman" w:cs="Arial"/>
        </w:rPr>
        <w:t>.</w:t>
      </w:r>
      <w:r w:rsidR="0087665D">
        <w:rPr>
          <w:rFonts w:eastAsia="Times New Roman" w:cs="Arial"/>
        </w:rPr>
        <w:t xml:space="preserve">  This establishes a clear understanding and </w:t>
      </w:r>
      <w:r w:rsidR="0088391B">
        <w:rPr>
          <w:rFonts w:eastAsia="Times New Roman" w:cs="Arial"/>
        </w:rPr>
        <w:t>a</w:t>
      </w:r>
      <w:r w:rsidR="0087665D">
        <w:rPr>
          <w:rFonts w:eastAsia="Times New Roman" w:cs="Arial"/>
        </w:rPr>
        <w:t xml:space="preserve"> basis for future modification if roles change during the project.</w:t>
      </w:r>
    </w:p>
    <w:p w14:paraId="67A1474E" w14:textId="77777777" w:rsidR="007B61F6" w:rsidRDefault="007B61F6" w:rsidP="004D3E1D">
      <w:pPr>
        <w:pStyle w:val="Heading3"/>
        <w:spacing w:before="0" w:line="240" w:lineRule="auto"/>
        <w:contextualSpacing/>
        <w:rPr>
          <w:rFonts w:eastAsia="Times New Roman"/>
        </w:rPr>
      </w:pPr>
    </w:p>
    <w:p w14:paraId="74F526DC" w14:textId="6C6130FD" w:rsidR="00010120" w:rsidRDefault="0088391B" w:rsidP="004D3E1D">
      <w:pPr>
        <w:pStyle w:val="Heading3"/>
        <w:spacing w:before="0" w:line="240" w:lineRule="auto"/>
        <w:contextualSpacing/>
        <w:rPr>
          <w:rFonts w:eastAsia="Times New Roman"/>
        </w:rPr>
      </w:pPr>
      <w:r>
        <w:rPr>
          <w:rFonts w:eastAsia="Times New Roman"/>
        </w:rPr>
        <w:t xml:space="preserve">Common </w:t>
      </w:r>
      <w:r w:rsidR="00010120">
        <w:rPr>
          <w:rFonts w:eastAsia="Times New Roman"/>
        </w:rPr>
        <w:t xml:space="preserve">Authorship </w:t>
      </w:r>
      <w:r>
        <w:rPr>
          <w:rFonts w:eastAsia="Times New Roman"/>
        </w:rPr>
        <w:t>C</w:t>
      </w:r>
      <w:r w:rsidR="00010120">
        <w:rPr>
          <w:rFonts w:eastAsia="Times New Roman"/>
        </w:rPr>
        <w:t>riteria</w:t>
      </w:r>
      <w:r w:rsidR="004A6043">
        <w:rPr>
          <w:rFonts w:eastAsia="Times New Roman"/>
        </w:rPr>
        <w:t xml:space="preserve"> and </w:t>
      </w:r>
      <w:r>
        <w:rPr>
          <w:rFonts w:eastAsia="Times New Roman"/>
        </w:rPr>
        <w:t>R</w:t>
      </w:r>
      <w:r w:rsidR="004A6043">
        <w:rPr>
          <w:rFonts w:eastAsia="Times New Roman"/>
        </w:rPr>
        <w:t>oles</w:t>
      </w:r>
    </w:p>
    <w:p w14:paraId="7D340CA9" w14:textId="78F9489A" w:rsidR="00021131" w:rsidRDefault="00021131" w:rsidP="004D3E1D">
      <w:pPr>
        <w:shd w:val="clear" w:color="auto" w:fill="FFFFFF"/>
        <w:spacing w:after="0" w:line="240" w:lineRule="auto"/>
        <w:contextualSpacing/>
        <w:outlineLvl w:val="1"/>
        <w:rPr>
          <w:rFonts w:eastAsia="Times New Roman" w:cs="Arial"/>
        </w:rPr>
      </w:pPr>
      <w:r>
        <w:rPr>
          <w:rFonts w:eastAsia="Times New Roman" w:cs="Arial"/>
        </w:rPr>
        <w:t>First author</w:t>
      </w:r>
      <w:r w:rsidR="005229F2">
        <w:rPr>
          <w:rFonts w:eastAsia="Times New Roman" w:cs="Arial"/>
        </w:rPr>
        <w:t xml:space="preserve"> (some journals allow co-first-authors)</w:t>
      </w:r>
      <w:r>
        <w:rPr>
          <w:rFonts w:eastAsia="Times New Roman" w:cs="Arial"/>
        </w:rPr>
        <w:t>:</w:t>
      </w:r>
    </w:p>
    <w:p w14:paraId="50D6AF5F" w14:textId="36D0EFD3" w:rsidR="00021131" w:rsidRPr="00DE45E7" w:rsidRDefault="00021131" w:rsidP="004D3E1D">
      <w:pPr>
        <w:pStyle w:val="ListParagraph"/>
        <w:numPr>
          <w:ilvl w:val="0"/>
          <w:numId w:val="6"/>
        </w:numPr>
        <w:shd w:val="clear" w:color="auto" w:fill="FFFFFF"/>
        <w:spacing w:after="0" w:line="240" w:lineRule="auto"/>
        <w:outlineLvl w:val="1"/>
        <w:rPr>
          <w:rFonts w:eastAsia="Times New Roman" w:cs="Arial"/>
        </w:rPr>
      </w:pPr>
      <w:r w:rsidRPr="00DE45E7">
        <w:rPr>
          <w:rFonts w:eastAsia="Times New Roman" w:cs="Arial"/>
        </w:rPr>
        <w:t>Le</w:t>
      </w:r>
      <w:r w:rsidR="00DE45E7">
        <w:rPr>
          <w:rFonts w:eastAsia="Times New Roman" w:cs="Arial"/>
        </w:rPr>
        <w:t>a</w:t>
      </w:r>
      <w:r w:rsidRPr="00DE45E7">
        <w:rPr>
          <w:rFonts w:eastAsia="Times New Roman" w:cs="Arial"/>
        </w:rPr>
        <w:t>d</w:t>
      </w:r>
      <w:r w:rsidR="004A6043">
        <w:rPr>
          <w:rFonts w:eastAsia="Times New Roman" w:cs="Arial"/>
        </w:rPr>
        <w:t>s</w:t>
      </w:r>
      <w:r w:rsidRPr="00DE45E7">
        <w:rPr>
          <w:rFonts w:eastAsia="Times New Roman" w:cs="Arial"/>
        </w:rPr>
        <w:t xml:space="preserve"> or co-le</w:t>
      </w:r>
      <w:r w:rsidR="00DE45E7">
        <w:rPr>
          <w:rFonts w:eastAsia="Times New Roman" w:cs="Arial"/>
        </w:rPr>
        <w:t>a</w:t>
      </w:r>
      <w:r w:rsidRPr="00DE45E7">
        <w:rPr>
          <w:rFonts w:eastAsia="Times New Roman" w:cs="Arial"/>
        </w:rPr>
        <w:t>d</w:t>
      </w:r>
      <w:r w:rsidR="004A6043">
        <w:rPr>
          <w:rFonts w:eastAsia="Times New Roman" w:cs="Arial"/>
        </w:rPr>
        <w:t>s</w:t>
      </w:r>
      <w:r w:rsidRPr="00DE45E7">
        <w:rPr>
          <w:rFonts w:eastAsia="Times New Roman" w:cs="Arial"/>
        </w:rPr>
        <w:t xml:space="preserve"> </w:t>
      </w:r>
      <w:r w:rsidRPr="00CF7755">
        <w:rPr>
          <w:rFonts w:eastAsia="Times New Roman" w:cs="Arial"/>
          <w:i/>
          <w:iCs/>
        </w:rPr>
        <w:t>concept creation</w:t>
      </w:r>
    </w:p>
    <w:p w14:paraId="6092CBA8" w14:textId="77777777" w:rsidR="004A6043" w:rsidRDefault="004A6043" w:rsidP="004D3E1D">
      <w:pPr>
        <w:pStyle w:val="ListParagraph"/>
        <w:numPr>
          <w:ilvl w:val="0"/>
          <w:numId w:val="4"/>
        </w:numPr>
        <w:shd w:val="clear" w:color="auto" w:fill="FFFFFF"/>
        <w:spacing w:after="0" w:line="240" w:lineRule="auto"/>
        <w:outlineLvl w:val="1"/>
        <w:rPr>
          <w:rFonts w:eastAsia="Times New Roman" w:cs="Arial"/>
        </w:rPr>
      </w:pPr>
      <w:r>
        <w:rPr>
          <w:rFonts w:eastAsia="Times New Roman" w:cs="Arial"/>
        </w:rPr>
        <w:t xml:space="preserve">Usually leads or co-leads </w:t>
      </w:r>
      <w:r w:rsidRPr="00CF7755">
        <w:rPr>
          <w:rFonts w:eastAsia="Times New Roman" w:cs="Arial"/>
          <w:i/>
          <w:iCs/>
        </w:rPr>
        <w:t>securing resources</w:t>
      </w:r>
      <w:r>
        <w:rPr>
          <w:rFonts w:eastAsia="Times New Roman" w:cs="Arial"/>
        </w:rPr>
        <w:t>/funding for the study/analysis</w:t>
      </w:r>
    </w:p>
    <w:p w14:paraId="5712B2A4" w14:textId="4CA1CD3A" w:rsidR="00021131" w:rsidRDefault="00021131" w:rsidP="004D3E1D">
      <w:pPr>
        <w:pStyle w:val="ListParagraph"/>
        <w:numPr>
          <w:ilvl w:val="0"/>
          <w:numId w:val="4"/>
        </w:numPr>
        <w:shd w:val="clear" w:color="auto" w:fill="FFFFFF"/>
        <w:spacing w:after="0" w:line="240" w:lineRule="auto"/>
        <w:outlineLvl w:val="1"/>
        <w:rPr>
          <w:rFonts w:eastAsia="Times New Roman" w:cs="Arial"/>
        </w:rPr>
      </w:pPr>
      <w:r>
        <w:rPr>
          <w:rFonts w:eastAsia="Times New Roman" w:cs="Arial"/>
        </w:rPr>
        <w:t>Le</w:t>
      </w:r>
      <w:r w:rsidR="00DE45E7">
        <w:rPr>
          <w:rFonts w:eastAsia="Times New Roman" w:cs="Arial"/>
        </w:rPr>
        <w:t>a</w:t>
      </w:r>
      <w:r>
        <w:rPr>
          <w:rFonts w:eastAsia="Times New Roman" w:cs="Arial"/>
        </w:rPr>
        <w:t>d</w:t>
      </w:r>
      <w:r w:rsidR="004A6043">
        <w:rPr>
          <w:rFonts w:eastAsia="Times New Roman" w:cs="Arial"/>
        </w:rPr>
        <w:t>s</w:t>
      </w:r>
      <w:r>
        <w:rPr>
          <w:rFonts w:eastAsia="Times New Roman" w:cs="Arial"/>
        </w:rPr>
        <w:t xml:space="preserve"> or co-le</w:t>
      </w:r>
      <w:r w:rsidR="00DE45E7">
        <w:rPr>
          <w:rFonts w:eastAsia="Times New Roman" w:cs="Arial"/>
        </w:rPr>
        <w:t>a</w:t>
      </w:r>
      <w:r>
        <w:rPr>
          <w:rFonts w:eastAsia="Times New Roman" w:cs="Arial"/>
        </w:rPr>
        <w:t>d</w:t>
      </w:r>
      <w:r w:rsidR="004A6043">
        <w:rPr>
          <w:rFonts w:eastAsia="Times New Roman" w:cs="Arial"/>
        </w:rPr>
        <w:t>s</w:t>
      </w:r>
      <w:r>
        <w:rPr>
          <w:rFonts w:eastAsia="Times New Roman" w:cs="Arial"/>
        </w:rPr>
        <w:t xml:space="preserve"> </w:t>
      </w:r>
      <w:r w:rsidRPr="00CF7755">
        <w:rPr>
          <w:rFonts w:eastAsia="Times New Roman" w:cs="Arial"/>
          <w:i/>
          <w:iCs/>
        </w:rPr>
        <w:t>analytic plan development</w:t>
      </w:r>
      <w:r>
        <w:rPr>
          <w:rFonts w:eastAsia="Times New Roman" w:cs="Arial"/>
        </w:rPr>
        <w:t xml:space="preserve"> and coordinate</w:t>
      </w:r>
      <w:r w:rsidR="00272AB4">
        <w:rPr>
          <w:rFonts w:eastAsia="Times New Roman" w:cs="Arial"/>
        </w:rPr>
        <w:t>s</w:t>
      </w:r>
      <w:r>
        <w:rPr>
          <w:rFonts w:eastAsia="Times New Roman" w:cs="Arial"/>
        </w:rPr>
        <w:t xml:space="preserve"> execution</w:t>
      </w:r>
    </w:p>
    <w:p w14:paraId="035C2356" w14:textId="54C12FC2" w:rsidR="00021131" w:rsidRDefault="00021131" w:rsidP="004D3E1D">
      <w:pPr>
        <w:pStyle w:val="ListParagraph"/>
        <w:numPr>
          <w:ilvl w:val="0"/>
          <w:numId w:val="4"/>
        </w:numPr>
        <w:shd w:val="clear" w:color="auto" w:fill="FFFFFF"/>
        <w:spacing w:after="0" w:line="240" w:lineRule="auto"/>
        <w:outlineLvl w:val="1"/>
        <w:rPr>
          <w:rFonts w:eastAsia="Times New Roman" w:cs="Arial"/>
        </w:rPr>
      </w:pPr>
      <w:r>
        <w:rPr>
          <w:rFonts w:eastAsia="Times New Roman" w:cs="Arial"/>
        </w:rPr>
        <w:t>T</w:t>
      </w:r>
      <w:r w:rsidR="00DE45E7">
        <w:rPr>
          <w:rFonts w:eastAsia="Times New Roman" w:cs="Arial"/>
        </w:rPr>
        <w:t>akes</w:t>
      </w:r>
      <w:r>
        <w:rPr>
          <w:rFonts w:eastAsia="Times New Roman" w:cs="Arial"/>
        </w:rPr>
        <w:t xml:space="preserve"> primary responsibility for </w:t>
      </w:r>
      <w:r w:rsidRPr="00CF7755">
        <w:rPr>
          <w:rFonts w:eastAsia="Times New Roman" w:cs="Arial"/>
          <w:i/>
          <w:iCs/>
        </w:rPr>
        <w:t>creating first draft of manuscript</w:t>
      </w:r>
      <w:r>
        <w:rPr>
          <w:rFonts w:eastAsia="Times New Roman" w:cs="Arial"/>
        </w:rPr>
        <w:t xml:space="preserve"> and tables</w:t>
      </w:r>
    </w:p>
    <w:p w14:paraId="00C440FC" w14:textId="4FE3C51D" w:rsidR="00021131" w:rsidRDefault="00021131" w:rsidP="004D3E1D">
      <w:pPr>
        <w:pStyle w:val="ListParagraph"/>
        <w:numPr>
          <w:ilvl w:val="0"/>
          <w:numId w:val="4"/>
        </w:numPr>
        <w:shd w:val="clear" w:color="auto" w:fill="FFFFFF"/>
        <w:spacing w:after="0" w:line="240" w:lineRule="auto"/>
        <w:outlineLvl w:val="1"/>
        <w:rPr>
          <w:rFonts w:eastAsia="Times New Roman" w:cs="Arial"/>
        </w:rPr>
      </w:pPr>
      <w:r>
        <w:rPr>
          <w:rFonts w:eastAsia="Times New Roman" w:cs="Arial"/>
        </w:rPr>
        <w:t xml:space="preserve">Co-shares primary </w:t>
      </w:r>
      <w:r w:rsidRPr="00CF7755">
        <w:rPr>
          <w:rFonts w:eastAsia="Times New Roman" w:cs="Arial"/>
          <w:i/>
          <w:iCs/>
        </w:rPr>
        <w:t>accountability for accuracy and content</w:t>
      </w:r>
    </w:p>
    <w:p w14:paraId="03FDB381" w14:textId="77777777" w:rsidR="00021131" w:rsidRDefault="00021131" w:rsidP="004D3E1D">
      <w:pPr>
        <w:shd w:val="clear" w:color="auto" w:fill="FFFFFF"/>
        <w:spacing w:after="0" w:line="240" w:lineRule="auto"/>
        <w:contextualSpacing/>
        <w:outlineLvl w:val="1"/>
        <w:rPr>
          <w:rFonts w:eastAsia="Times New Roman" w:cs="Arial"/>
        </w:rPr>
      </w:pPr>
    </w:p>
    <w:p w14:paraId="36DC18EF" w14:textId="77777777" w:rsidR="00021131" w:rsidRDefault="00021131" w:rsidP="004D3E1D">
      <w:pPr>
        <w:shd w:val="clear" w:color="auto" w:fill="FFFFFF"/>
        <w:spacing w:after="0" w:line="240" w:lineRule="auto"/>
        <w:contextualSpacing/>
        <w:outlineLvl w:val="1"/>
        <w:rPr>
          <w:rFonts w:eastAsia="Times New Roman" w:cs="Arial"/>
        </w:rPr>
      </w:pPr>
      <w:r>
        <w:rPr>
          <w:rFonts w:eastAsia="Times New Roman" w:cs="Arial"/>
        </w:rPr>
        <w:t>Second author:</w:t>
      </w:r>
    </w:p>
    <w:p w14:paraId="34B54939" w14:textId="783FC80B" w:rsidR="00021131" w:rsidRDefault="00021131" w:rsidP="004D3E1D">
      <w:pPr>
        <w:pStyle w:val="ListParagraph"/>
        <w:numPr>
          <w:ilvl w:val="0"/>
          <w:numId w:val="4"/>
        </w:numPr>
        <w:shd w:val="clear" w:color="auto" w:fill="FFFFFF"/>
        <w:spacing w:after="0" w:line="240" w:lineRule="auto"/>
        <w:outlineLvl w:val="1"/>
        <w:rPr>
          <w:rFonts w:eastAsia="Times New Roman" w:cs="Arial"/>
        </w:rPr>
      </w:pPr>
      <w:r>
        <w:rPr>
          <w:rFonts w:eastAsia="Times New Roman" w:cs="Arial"/>
        </w:rPr>
        <w:t>Co-le</w:t>
      </w:r>
      <w:r w:rsidR="00DE45E7">
        <w:rPr>
          <w:rFonts w:eastAsia="Times New Roman" w:cs="Arial"/>
        </w:rPr>
        <w:t>a</w:t>
      </w:r>
      <w:r>
        <w:rPr>
          <w:rFonts w:eastAsia="Times New Roman" w:cs="Arial"/>
        </w:rPr>
        <w:t>d</w:t>
      </w:r>
      <w:r w:rsidR="004A6043">
        <w:rPr>
          <w:rFonts w:eastAsia="Times New Roman" w:cs="Arial"/>
        </w:rPr>
        <w:t>s</w:t>
      </w:r>
      <w:r>
        <w:rPr>
          <w:rFonts w:eastAsia="Times New Roman" w:cs="Arial"/>
        </w:rPr>
        <w:t xml:space="preserve"> or assist</w:t>
      </w:r>
      <w:r w:rsidR="00DE45E7">
        <w:rPr>
          <w:rFonts w:eastAsia="Times New Roman" w:cs="Arial"/>
        </w:rPr>
        <w:t>s</w:t>
      </w:r>
      <w:r>
        <w:rPr>
          <w:rFonts w:eastAsia="Times New Roman" w:cs="Arial"/>
        </w:rPr>
        <w:t xml:space="preserve"> with concept creation</w:t>
      </w:r>
    </w:p>
    <w:p w14:paraId="29C6D35E" w14:textId="41EA3DA4" w:rsidR="00021131" w:rsidRDefault="00021131" w:rsidP="004D3E1D">
      <w:pPr>
        <w:pStyle w:val="ListParagraph"/>
        <w:numPr>
          <w:ilvl w:val="0"/>
          <w:numId w:val="4"/>
        </w:numPr>
        <w:shd w:val="clear" w:color="auto" w:fill="FFFFFF"/>
        <w:spacing w:after="0" w:line="240" w:lineRule="auto"/>
        <w:outlineLvl w:val="1"/>
        <w:rPr>
          <w:rFonts w:eastAsia="Times New Roman" w:cs="Arial"/>
        </w:rPr>
      </w:pPr>
      <w:r>
        <w:rPr>
          <w:rFonts w:eastAsia="Times New Roman" w:cs="Arial"/>
        </w:rPr>
        <w:t>Co-le</w:t>
      </w:r>
      <w:r w:rsidR="00DE45E7">
        <w:rPr>
          <w:rFonts w:eastAsia="Times New Roman" w:cs="Arial"/>
        </w:rPr>
        <w:t>a</w:t>
      </w:r>
      <w:r>
        <w:rPr>
          <w:rFonts w:eastAsia="Times New Roman" w:cs="Arial"/>
        </w:rPr>
        <w:t>d</w:t>
      </w:r>
      <w:r w:rsidR="004A6043">
        <w:rPr>
          <w:rFonts w:eastAsia="Times New Roman" w:cs="Arial"/>
        </w:rPr>
        <w:t>s</w:t>
      </w:r>
      <w:r>
        <w:rPr>
          <w:rFonts w:eastAsia="Times New Roman" w:cs="Arial"/>
        </w:rPr>
        <w:t xml:space="preserve"> or assist</w:t>
      </w:r>
      <w:r w:rsidR="00DE45E7">
        <w:rPr>
          <w:rFonts w:eastAsia="Times New Roman" w:cs="Arial"/>
        </w:rPr>
        <w:t>s</w:t>
      </w:r>
      <w:r>
        <w:rPr>
          <w:rFonts w:eastAsia="Times New Roman" w:cs="Arial"/>
        </w:rPr>
        <w:t xml:space="preserve"> with analytic plan development and coordinated execution</w:t>
      </w:r>
    </w:p>
    <w:p w14:paraId="4BA797D0" w14:textId="7A4D5E48" w:rsidR="00021131" w:rsidRDefault="00021131" w:rsidP="004D3E1D">
      <w:pPr>
        <w:pStyle w:val="ListParagraph"/>
        <w:numPr>
          <w:ilvl w:val="0"/>
          <w:numId w:val="4"/>
        </w:numPr>
        <w:shd w:val="clear" w:color="auto" w:fill="FFFFFF"/>
        <w:spacing w:after="0" w:line="240" w:lineRule="auto"/>
        <w:outlineLvl w:val="1"/>
        <w:rPr>
          <w:rFonts w:eastAsia="Times New Roman" w:cs="Arial"/>
        </w:rPr>
      </w:pPr>
      <w:r>
        <w:rPr>
          <w:rFonts w:eastAsia="Times New Roman" w:cs="Arial"/>
        </w:rPr>
        <w:t>T</w:t>
      </w:r>
      <w:r w:rsidR="00DE45E7">
        <w:rPr>
          <w:rFonts w:eastAsia="Times New Roman" w:cs="Arial"/>
        </w:rPr>
        <w:t>akes</w:t>
      </w:r>
      <w:r>
        <w:rPr>
          <w:rFonts w:eastAsia="Times New Roman" w:cs="Arial"/>
        </w:rPr>
        <w:t xml:space="preserve"> secondary responsibility for creating first draft of manuscript and tables</w:t>
      </w:r>
    </w:p>
    <w:p w14:paraId="7777D828" w14:textId="77777777" w:rsidR="00021131" w:rsidRDefault="00021131" w:rsidP="004D3E1D">
      <w:pPr>
        <w:shd w:val="clear" w:color="auto" w:fill="FFFFFF"/>
        <w:spacing w:after="0" w:line="240" w:lineRule="auto"/>
        <w:contextualSpacing/>
        <w:outlineLvl w:val="1"/>
        <w:rPr>
          <w:rFonts w:eastAsia="Times New Roman" w:cs="Arial"/>
        </w:rPr>
      </w:pPr>
    </w:p>
    <w:p w14:paraId="4BAC6F51" w14:textId="2613C25B" w:rsidR="00021131" w:rsidRDefault="00021131" w:rsidP="004D3E1D">
      <w:pPr>
        <w:shd w:val="clear" w:color="auto" w:fill="FFFFFF"/>
        <w:spacing w:after="0" w:line="240" w:lineRule="auto"/>
        <w:contextualSpacing/>
        <w:outlineLvl w:val="1"/>
        <w:rPr>
          <w:rFonts w:eastAsia="Times New Roman" w:cs="Arial"/>
        </w:rPr>
      </w:pPr>
      <w:r>
        <w:rPr>
          <w:rFonts w:eastAsia="Times New Roman" w:cs="Arial"/>
        </w:rPr>
        <w:t>Other authors</w:t>
      </w:r>
      <w:r w:rsidR="00010120">
        <w:rPr>
          <w:rFonts w:eastAsia="Times New Roman" w:cs="Arial"/>
        </w:rPr>
        <w:t>:</w:t>
      </w:r>
    </w:p>
    <w:p w14:paraId="313748C6" w14:textId="3D0E4A40" w:rsidR="00021131" w:rsidRDefault="00021131" w:rsidP="004D3E1D">
      <w:pPr>
        <w:pStyle w:val="ListParagraph"/>
        <w:numPr>
          <w:ilvl w:val="0"/>
          <w:numId w:val="4"/>
        </w:numPr>
        <w:shd w:val="clear" w:color="auto" w:fill="FFFFFF"/>
        <w:spacing w:after="0" w:line="240" w:lineRule="auto"/>
        <w:outlineLvl w:val="1"/>
        <w:rPr>
          <w:rFonts w:eastAsia="Times New Roman" w:cs="Arial"/>
        </w:rPr>
      </w:pPr>
      <w:r>
        <w:rPr>
          <w:rFonts w:eastAsia="Times New Roman" w:cs="Arial"/>
        </w:rPr>
        <w:t>Assist with concept creation AND/OR</w:t>
      </w:r>
    </w:p>
    <w:p w14:paraId="30EF9F4F" w14:textId="68433BEF" w:rsidR="00021131" w:rsidRDefault="00021131" w:rsidP="004D3E1D">
      <w:pPr>
        <w:pStyle w:val="ListParagraph"/>
        <w:numPr>
          <w:ilvl w:val="0"/>
          <w:numId w:val="4"/>
        </w:numPr>
        <w:shd w:val="clear" w:color="auto" w:fill="FFFFFF"/>
        <w:spacing w:after="0" w:line="240" w:lineRule="auto"/>
        <w:outlineLvl w:val="1"/>
        <w:rPr>
          <w:rFonts w:eastAsia="Times New Roman" w:cs="Arial"/>
        </w:rPr>
      </w:pPr>
      <w:r>
        <w:rPr>
          <w:rFonts w:eastAsia="Times New Roman" w:cs="Arial"/>
        </w:rPr>
        <w:t>Assist with analytic plan development and execution</w:t>
      </w:r>
    </w:p>
    <w:p w14:paraId="73BF6932" w14:textId="765F32FC" w:rsidR="00021131" w:rsidRDefault="00021131" w:rsidP="004D3E1D">
      <w:pPr>
        <w:pStyle w:val="ListParagraph"/>
        <w:numPr>
          <w:ilvl w:val="0"/>
          <w:numId w:val="4"/>
        </w:numPr>
        <w:shd w:val="clear" w:color="auto" w:fill="FFFFFF"/>
        <w:spacing w:after="0" w:line="240" w:lineRule="auto"/>
        <w:outlineLvl w:val="1"/>
        <w:rPr>
          <w:rFonts w:eastAsia="Times New Roman" w:cs="Arial"/>
        </w:rPr>
      </w:pPr>
      <w:r>
        <w:rPr>
          <w:rFonts w:eastAsia="Times New Roman" w:cs="Arial"/>
        </w:rPr>
        <w:t>Assist with manuscript creation AND/OR detailed review/editing</w:t>
      </w:r>
    </w:p>
    <w:p w14:paraId="113398A8" w14:textId="77777777" w:rsidR="00021131" w:rsidRDefault="00021131" w:rsidP="004D3E1D">
      <w:pPr>
        <w:shd w:val="clear" w:color="auto" w:fill="FFFFFF"/>
        <w:spacing w:after="0" w:line="240" w:lineRule="auto"/>
        <w:contextualSpacing/>
        <w:outlineLvl w:val="1"/>
        <w:rPr>
          <w:rFonts w:eastAsia="Times New Roman" w:cs="Arial"/>
        </w:rPr>
      </w:pPr>
    </w:p>
    <w:p w14:paraId="03741151" w14:textId="77777777" w:rsidR="00021131" w:rsidRDefault="00021131" w:rsidP="004D3E1D">
      <w:pPr>
        <w:shd w:val="clear" w:color="auto" w:fill="FFFFFF"/>
        <w:spacing w:after="0" w:line="240" w:lineRule="auto"/>
        <w:contextualSpacing/>
        <w:outlineLvl w:val="1"/>
        <w:rPr>
          <w:rFonts w:eastAsia="Times New Roman" w:cs="Arial"/>
        </w:rPr>
      </w:pPr>
      <w:r>
        <w:rPr>
          <w:rFonts w:eastAsia="Times New Roman" w:cs="Arial"/>
        </w:rPr>
        <w:t>Senior author:</w:t>
      </w:r>
    </w:p>
    <w:p w14:paraId="16C91151" w14:textId="223D2B61" w:rsidR="00021131" w:rsidRDefault="00021131" w:rsidP="004D3E1D">
      <w:pPr>
        <w:pStyle w:val="ListParagraph"/>
        <w:numPr>
          <w:ilvl w:val="0"/>
          <w:numId w:val="4"/>
        </w:numPr>
        <w:shd w:val="clear" w:color="auto" w:fill="FFFFFF"/>
        <w:spacing w:after="0" w:line="240" w:lineRule="auto"/>
        <w:outlineLvl w:val="1"/>
        <w:rPr>
          <w:rFonts w:eastAsia="Times New Roman" w:cs="Arial"/>
        </w:rPr>
      </w:pPr>
      <w:r>
        <w:rPr>
          <w:rFonts w:eastAsia="Times New Roman" w:cs="Arial"/>
        </w:rPr>
        <w:t>Co-le</w:t>
      </w:r>
      <w:r w:rsidR="00DE45E7">
        <w:rPr>
          <w:rFonts w:eastAsia="Times New Roman" w:cs="Arial"/>
        </w:rPr>
        <w:t>a</w:t>
      </w:r>
      <w:r>
        <w:rPr>
          <w:rFonts w:eastAsia="Times New Roman" w:cs="Arial"/>
        </w:rPr>
        <w:t>d</w:t>
      </w:r>
      <w:r w:rsidR="004A6043">
        <w:rPr>
          <w:rFonts w:eastAsia="Times New Roman" w:cs="Arial"/>
        </w:rPr>
        <w:t>s</w:t>
      </w:r>
      <w:r>
        <w:rPr>
          <w:rFonts w:eastAsia="Times New Roman" w:cs="Arial"/>
        </w:rPr>
        <w:t xml:space="preserve"> or assist</w:t>
      </w:r>
      <w:r w:rsidR="00DE45E7">
        <w:rPr>
          <w:rFonts w:eastAsia="Times New Roman" w:cs="Arial"/>
        </w:rPr>
        <w:t>s</w:t>
      </w:r>
      <w:r>
        <w:rPr>
          <w:rFonts w:eastAsia="Times New Roman" w:cs="Arial"/>
        </w:rPr>
        <w:t xml:space="preserve"> with concept creation</w:t>
      </w:r>
      <w:r w:rsidR="0087665D">
        <w:rPr>
          <w:rFonts w:eastAsia="Times New Roman" w:cs="Arial"/>
        </w:rPr>
        <w:t>; often leads a group or team</w:t>
      </w:r>
    </w:p>
    <w:p w14:paraId="0A701B27" w14:textId="77777777" w:rsidR="004A6043" w:rsidRPr="004A6043" w:rsidRDefault="004A6043" w:rsidP="004D3E1D">
      <w:pPr>
        <w:pStyle w:val="ListParagraph"/>
        <w:numPr>
          <w:ilvl w:val="0"/>
          <w:numId w:val="4"/>
        </w:numPr>
        <w:shd w:val="clear" w:color="auto" w:fill="FFFFFF"/>
        <w:spacing w:after="0" w:line="240" w:lineRule="auto"/>
        <w:outlineLvl w:val="1"/>
        <w:rPr>
          <w:rFonts w:eastAsia="Times New Roman" w:cs="Arial"/>
        </w:rPr>
      </w:pPr>
      <w:r>
        <w:rPr>
          <w:rFonts w:eastAsia="Times New Roman" w:cs="Arial"/>
        </w:rPr>
        <w:t>Usually leads or co-leads securing resources/funding for the study/analysis</w:t>
      </w:r>
    </w:p>
    <w:p w14:paraId="3AAA0F71" w14:textId="0F9FBEE8" w:rsidR="00021131" w:rsidRDefault="00021131" w:rsidP="004D3E1D">
      <w:pPr>
        <w:pStyle w:val="ListParagraph"/>
        <w:numPr>
          <w:ilvl w:val="0"/>
          <w:numId w:val="4"/>
        </w:numPr>
        <w:shd w:val="clear" w:color="auto" w:fill="FFFFFF"/>
        <w:spacing w:after="0" w:line="240" w:lineRule="auto"/>
        <w:outlineLvl w:val="1"/>
        <w:rPr>
          <w:rFonts w:eastAsia="Times New Roman" w:cs="Arial"/>
        </w:rPr>
      </w:pPr>
      <w:r>
        <w:rPr>
          <w:rFonts w:eastAsia="Times New Roman" w:cs="Arial"/>
        </w:rPr>
        <w:t>Co-le</w:t>
      </w:r>
      <w:r w:rsidR="00DE45E7">
        <w:rPr>
          <w:rFonts w:eastAsia="Times New Roman" w:cs="Arial"/>
        </w:rPr>
        <w:t>a</w:t>
      </w:r>
      <w:r>
        <w:rPr>
          <w:rFonts w:eastAsia="Times New Roman" w:cs="Arial"/>
        </w:rPr>
        <w:t>d</w:t>
      </w:r>
      <w:r w:rsidR="004A6043">
        <w:rPr>
          <w:rFonts w:eastAsia="Times New Roman" w:cs="Arial"/>
        </w:rPr>
        <w:t>s</w:t>
      </w:r>
      <w:r>
        <w:rPr>
          <w:rFonts w:eastAsia="Times New Roman" w:cs="Arial"/>
        </w:rPr>
        <w:t xml:space="preserve"> or assist</w:t>
      </w:r>
      <w:r w:rsidR="00DE45E7">
        <w:rPr>
          <w:rFonts w:eastAsia="Times New Roman" w:cs="Arial"/>
        </w:rPr>
        <w:t>s</w:t>
      </w:r>
      <w:r>
        <w:rPr>
          <w:rFonts w:eastAsia="Times New Roman" w:cs="Arial"/>
        </w:rPr>
        <w:t xml:space="preserve"> with analytic plan development and coordinated execution</w:t>
      </w:r>
    </w:p>
    <w:p w14:paraId="291F32AD" w14:textId="764B0D7F" w:rsidR="00021131" w:rsidRDefault="00021131" w:rsidP="004D3E1D">
      <w:pPr>
        <w:pStyle w:val="ListParagraph"/>
        <w:numPr>
          <w:ilvl w:val="0"/>
          <w:numId w:val="4"/>
        </w:numPr>
        <w:shd w:val="clear" w:color="auto" w:fill="FFFFFF"/>
        <w:spacing w:after="0" w:line="240" w:lineRule="auto"/>
        <w:outlineLvl w:val="1"/>
        <w:rPr>
          <w:rFonts w:eastAsia="Times New Roman" w:cs="Arial"/>
        </w:rPr>
      </w:pPr>
      <w:r>
        <w:rPr>
          <w:rFonts w:eastAsia="Times New Roman" w:cs="Arial"/>
        </w:rPr>
        <w:t>T</w:t>
      </w:r>
      <w:r w:rsidR="00DE45E7">
        <w:rPr>
          <w:rFonts w:eastAsia="Times New Roman" w:cs="Arial"/>
        </w:rPr>
        <w:t>akes</w:t>
      </w:r>
      <w:r>
        <w:rPr>
          <w:rFonts w:eastAsia="Times New Roman" w:cs="Arial"/>
        </w:rPr>
        <w:t xml:space="preserve"> primary responsibility</w:t>
      </w:r>
      <w:r w:rsidR="0087665D">
        <w:rPr>
          <w:rFonts w:eastAsia="Times New Roman" w:cs="Arial"/>
        </w:rPr>
        <w:t>, with the first author,</w:t>
      </w:r>
      <w:r>
        <w:rPr>
          <w:rFonts w:eastAsia="Times New Roman" w:cs="Arial"/>
        </w:rPr>
        <w:t xml:space="preserve"> for working with primary writing </w:t>
      </w:r>
      <w:r w:rsidR="00DE45E7">
        <w:rPr>
          <w:rFonts w:eastAsia="Times New Roman" w:cs="Arial"/>
        </w:rPr>
        <w:t>group</w:t>
      </w:r>
      <w:r>
        <w:rPr>
          <w:rFonts w:eastAsia="Times New Roman" w:cs="Arial"/>
        </w:rPr>
        <w:t xml:space="preserve"> on manuscript</w:t>
      </w:r>
      <w:r w:rsidR="00F434E8">
        <w:rPr>
          <w:rFonts w:eastAsia="Times New Roman" w:cs="Arial"/>
        </w:rPr>
        <w:t>,</w:t>
      </w:r>
      <w:r>
        <w:rPr>
          <w:rFonts w:eastAsia="Times New Roman" w:cs="Arial"/>
        </w:rPr>
        <w:t xml:space="preserve"> </w:t>
      </w:r>
      <w:r w:rsidR="001C61B8">
        <w:rPr>
          <w:rFonts w:eastAsia="Times New Roman" w:cs="Arial"/>
        </w:rPr>
        <w:t>graphs</w:t>
      </w:r>
      <w:r w:rsidR="00F434E8">
        <w:rPr>
          <w:rFonts w:eastAsia="Times New Roman" w:cs="Arial"/>
        </w:rPr>
        <w:t>,</w:t>
      </w:r>
      <w:r w:rsidR="001C61B8">
        <w:rPr>
          <w:rFonts w:eastAsia="Times New Roman" w:cs="Arial"/>
        </w:rPr>
        <w:t xml:space="preserve"> and </w:t>
      </w:r>
      <w:r>
        <w:rPr>
          <w:rFonts w:eastAsia="Times New Roman" w:cs="Arial"/>
        </w:rPr>
        <w:t xml:space="preserve">tables </w:t>
      </w:r>
      <w:r w:rsidR="00F434E8">
        <w:rPr>
          <w:rFonts w:eastAsia="Times New Roman" w:cs="Arial"/>
        </w:rPr>
        <w:t xml:space="preserve">for </w:t>
      </w:r>
      <w:r>
        <w:rPr>
          <w:rFonts w:eastAsia="Times New Roman" w:cs="Arial"/>
        </w:rPr>
        <w:t>format</w:t>
      </w:r>
      <w:r w:rsidR="001C61B8">
        <w:rPr>
          <w:rFonts w:eastAsia="Times New Roman" w:cs="Arial"/>
        </w:rPr>
        <w:t>,</w:t>
      </w:r>
      <w:r>
        <w:rPr>
          <w:rFonts w:eastAsia="Times New Roman" w:cs="Arial"/>
        </w:rPr>
        <w:t xml:space="preserve"> content</w:t>
      </w:r>
      <w:r w:rsidR="001C61B8">
        <w:rPr>
          <w:rFonts w:eastAsia="Times New Roman" w:cs="Arial"/>
        </w:rPr>
        <w:t>, and clarit</w:t>
      </w:r>
      <w:r w:rsidR="001C61B8" w:rsidRPr="00F434E8">
        <w:rPr>
          <w:rFonts w:eastAsia="Times New Roman" w:cs="Arial"/>
        </w:rPr>
        <w:t>y</w:t>
      </w:r>
    </w:p>
    <w:p w14:paraId="2CE7DB69" w14:textId="59B99304" w:rsidR="00021131" w:rsidRPr="00CF7755" w:rsidRDefault="00021131" w:rsidP="004D3E1D">
      <w:pPr>
        <w:pStyle w:val="ListParagraph"/>
        <w:numPr>
          <w:ilvl w:val="0"/>
          <w:numId w:val="4"/>
        </w:numPr>
        <w:shd w:val="clear" w:color="auto" w:fill="FFFFFF"/>
        <w:spacing w:after="0" w:line="240" w:lineRule="auto"/>
        <w:outlineLvl w:val="1"/>
        <w:rPr>
          <w:rFonts w:eastAsia="Times New Roman" w:cs="Arial"/>
        </w:rPr>
      </w:pPr>
      <w:r>
        <w:rPr>
          <w:rFonts w:eastAsia="Times New Roman" w:cs="Arial"/>
        </w:rPr>
        <w:t>T</w:t>
      </w:r>
      <w:r w:rsidR="00DE45E7">
        <w:rPr>
          <w:rFonts w:eastAsia="Times New Roman" w:cs="Arial"/>
        </w:rPr>
        <w:t>akes</w:t>
      </w:r>
      <w:r>
        <w:rPr>
          <w:rFonts w:eastAsia="Times New Roman" w:cs="Arial"/>
        </w:rPr>
        <w:t xml:space="preserve"> </w:t>
      </w:r>
      <w:r w:rsidR="001C61B8">
        <w:rPr>
          <w:rFonts w:eastAsia="Times New Roman" w:cs="Arial"/>
        </w:rPr>
        <w:t>secondary</w:t>
      </w:r>
      <w:r>
        <w:rPr>
          <w:rFonts w:eastAsia="Times New Roman" w:cs="Arial"/>
        </w:rPr>
        <w:t xml:space="preserve"> responsibility</w:t>
      </w:r>
      <w:r w:rsidR="001C61B8">
        <w:rPr>
          <w:rFonts w:eastAsia="Times New Roman" w:cs="Arial"/>
        </w:rPr>
        <w:t xml:space="preserve">, </w:t>
      </w:r>
      <w:r w:rsidR="00B448A0">
        <w:rPr>
          <w:rFonts w:eastAsia="Times New Roman" w:cs="Arial"/>
        </w:rPr>
        <w:t>with</w:t>
      </w:r>
      <w:r w:rsidR="001C61B8">
        <w:rPr>
          <w:rFonts w:eastAsia="Times New Roman" w:cs="Arial"/>
        </w:rPr>
        <w:t xml:space="preserve"> the first author,</w:t>
      </w:r>
      <w:r>
        <w:rPr>
          <w:rFonts w:eastAsia="Times New Roman" w:cs="Arial"/>
        </w:rPr>
        <w:t xml:space="preserve"> for </w:t>
      </w:r>
      <w:r w:rsidRPr="00CF7755">
        <w:rPr>
          <w:rFonts w:eastAsia="Times New Roman" w:cs="Arial"/>
          <w:i/>
          <w:iCs/>
        </w:rPr>
        <w:t>detailed manuscript and table editing, prior to full author group distribution</w:t>
      </w:r>
      <w:r w:rsidR="00272AB4" w:rsidRPr="00CF7755">
        <w:rPr>
          <w:rFonts w:eastAsia="Times New Roman" w:cs="Arial"/>
          <w:i/>
          <w:iCs/>
        </w:rPr>
        <w:t xml:space="preserve">.  </w:t>
      </w:r>
      <w:r w:rsidR="00272AB4">
        <w:rPr>
          <w:rFonts w:eastAsia="Times New Roman" w:cs="Arial"/>
        </w:rPr>
        <w:t xml:space="preserve">The goal is </w:t>
      </w:r>
      <w:r w:rsidR="00DE45E7" w:rsidRPr="00CF7755">
        <w:rPr>
          <w:rFonts w:eastAsia="Times New Roman" w:cs="Arial"/>
        </w:rPr>
        <w:t>a</w:t>
      </w:r>
      <w:r w:rsidR="00272AB4">
        <w:rPr>
          <w:rFonts w:eastAsia="Times New Roman" w:cs="Arial"/>
        </w:rPr>
        <w:t>s</w:t>
      </w:r>
      <w:r w:rsidR="00DE45E7" w:rsidRPr="00CF7755">
        <w:rPr>
          <w:rFonts w:eastAsia="Times New Roman" w:cs="Arial"/>
        </w:rPr>
        <w:t xml:space="preserve"> </w:t>
      </w:r>
      <w:r w:rsidRPr="00CF7755">
        <w:rPr>
          <w:rFonts w:eastAsia="Times New Roman" w:cs="Arial"/>
        </w:rPr>
        <w:t xml:space="preserve">publication-ready </w:t>
      </w:r>
      <w:r w:rsidR="00272AB4">
        <w:rPr>
          <w:rFonts w:eastAsia="Times New Roman" w:cs="Arial"/>
        </w:rPr>
        <w:t xml:space="preserve">a </w:t>
      </w:r>
      <w:r w:rsidRPr="00CF7755">
        <w:rPr>
          <w:rFonts w:eastAsia="Times New Roman" w:cs="Arial"/>
        </w:rPr>
        <w:t>presentation as feasible</w:t>
      </w:r>
      <w:r w:rsidR="00272AB4">
        <w:rPr>
          <w:rFonts w:eastAsia="Times New Roman" w:cs="Arial"/>
        </w:rPr>
        <w:t xml:space="preserve"> for next-step distribution to </w:t>
      </w:r>
      <w:r w:rsidR="001C61B8" w:rsidRPr="00CF7755">
        <w:rPr>
          <w:rFonts w:eastAsia="Times New Roman" w:cs="Arial"/>
        </w:rPr>
        <w:t>other authors</w:t>
      </w:r>
      <w:r w:rsidR="00272AB4">
        <w:rPr>
          <w:rFonts w:eastAsia="Times New Roman" w:cs="Arial"/>
        </w:rPr>
        <w:t xml:space="preserve"> for further review.</w:t>
      </w:r>
    </w:p>
    <w:p w14:paraId="55D90656" w14:textId="0ED2A865" w:rsidR="00021131" w:rsidRPr="00272AB4" w:rsidRDefault="00021131" w:rsidP="004D3E1D">
      <w:pPr>
        <w:pStyle w:val="ListParagraph"/>
        <w:numPr>
          <w:ilvl w:val="0"/>
          <w:numId w:val="4"/>
        </w:numPr>
        <w:shd w:val="clear" w:color="auto" w:fill="FFFFFF"/>
        <w:spacing w:after="0" w:line="240" w:lineRule="auto"/>
        <w:outlineLvl w:val="1"/>
        <w:rPr>
          <w:rFonts w:eastAsia="Times New Roman" w:cs="Arial"/>
        </w:rPr>
      </w:pPr>
      <w:r w:rsidRPr="00CF7755">
        <w:rPr>
          <w:rFonts w:eastAsia="Times New Roman" w:cs="Arial"/>
          <w:i/>
          <w:iCs/>
        </w:rPr>
        <w:t>Co-shares primary accountability for accuracy and content</w:t>
      </w:r>
      <w:r w:rsidR="00272AB4">
        <w:rPr>
          <w:rFonts w:eastAsia="Times New Roman" w:cs="Arial"/>
          <w:i/>
          <w:iCs/>
        </w:rPr>
        <w:t xml:space="preserve"> with first author</w:t>
      </w:r>
    </w:p>
    <w:p w14:paraId="01D4FE1E" w14:textId="7E6B8CE4" w:rsidR="00021131" w:rsidRDefault="00021131" w:rsidP="004D3E1D">
      <w:pPr>
        <w:shd w:val="clear" w:color="auto" w:fill="FFFFFF"/>
        <w:spacing w:after="0" w:line="240" w:lineRule="auto"/>
        <w:contextualSpacing/>
        <w:outlineLvl w:val="1"/>
        <w:rPr>
          <w:rFonts w:eastAsia="Times New Roman" w:cs="Arial"/>
        </w:rPr>
      </w:pPr>
    </w:p>
    <w:p w14:paraId="6CFFB73F" w14:textId="77777777" w:rsidR="004A6043" w:rsidRDefault="004A6043" w:rsidP="004D3E1D">
      <w:pPr>
        <w:shd w:val="clear" w:color="auto" w:fill="FFFFFF"/>
        <w:spacing w:after="0" w:line="240" w:lineRule="auto"/>
        <w:contextualSpacing/>
        <w:outlineLvl w:val="1"/>
        <w:rPr>
          <w:rFonts w:eastAsia="Times New Roman" w:cs="Arial"/>
        </w:rPr>
      </w:pPr>
      <w:r>
        <w:rPr>
          <w:rFonts w:eastAsia="Times New Roman" w:cs="Arial"/>
        </w:rPr>
        <w:t xml:space="preserve">Collaborators or in acknowledgements: </w:t>
      </w:r>
    </w:p>
    <w:p w14:paraId="105C2E11" w14:textId="0FE939AE" w:rsidR="004A6043" w:rsidRPr="004A6043" w:rsidRDefault="00593031" w:rsidP="004D3E1D">
      <w:pPr>
        <w:pStyle w:val="ListParagraph"/>
        <w:numPr>
          <w:ilvl w:val="0"/>
          <w:numId w:val="8"/>
        </w:numPr>
        <w:shd w:val="clear" w:color="auto" w:fill="FFFFFF"/>
        <w:spacing w:after="0" w:line="240" w:lineRule="auto"/>
        <w:outlineLvl w:val="1"/>
        <w:rPr>
          <w:rFonts w:eastAsia="Times New Roman" w:cs="Arial"/>
        </w:rPr>
      </w:pPr>
      <w:r>
        <w:rPr>
          <w:rFonts w:eastAsia="Times New Roman" w:cs="Arial"/>
        </w:rPr>
        <w:t>P</w:t>
      </w:r>
      <w:r w:rsidR="004A6043" w:rsidRPr="004A6043">
        <w:rPr>
          <w:rFonts w:eastAsia="Times New Roman" w:cs="Arial"/>
        </w:rPr>
        <w:t>a</w:t>
      </w:r>
      <w:r>
        <w:rPr>
          <w:rFonts w:eastAsia="Times New Roman" w:cs="Arial"/>
        </w:rPr>
        <w:t>rticipant</w:t>
      </w:r>
      <w:r w:rsidR="004A6043" w:rsidRPr="004A6043">
        <w:rPr>
          <w:rFonts w:eastAsia="Times New Roman" w:cs="Arial"/>
        </w:rPr>
        <w:t xml:space="preserve"> recruitment alone</w:t>
      </w:r>
    </w:p>
    <w:p w14:paraId="3E6F87F0" w14:textId="01567AA4" w:rsidR="004A6043" w:rsidRPr="004A6043" w:rsidRDefault="00593031" w:rsidP="004D3E1D">
      <w:pPr>
        <w:pStyle w:val="ListParagraph"/>
        <w:numPr>
          <w:ilvl w:val="0"/>
          <w:numId w:val="8"/>
        </w:numPr>
        <w:shd w:val="clear" w:color="auto" w:fill="FFFFFF"/>
        <w:spacing w:after="0" w:line="240" w:lineRule="auto"/>
        <w:outlineLvl w:val="1"/>
        <w:rPr>
          <w:rFonts w:eastAsia="Times New Roman" w:cs="Arial"/>
        </w:rPr>
      </w:pPr>
      <w:r>
        <w:rPr>
          <w:rFonts w:eastAsia="Times New Roman" w:cs="Arial"/>
        </w:rPr>
        <w:t>D</w:t>
      </w:r>
      <w:r w:rsidR="004A6043" w:rsidRPr="004A6043">
        <w:rPr>
          <w:rFonts w:eastAsia="Times New Roman" w:cs="Arial"/>
        </w:rPr>
        <w:t>evelopment of databases</w:t>
      </w:r>
      <w:r w:rsidR="004A6043">
        <w:rPr>
          <w:rFonts w:eastAsia="Times New Roman" w:cs="Arial"/>
        </w:rPr>
        <w:t>,</w:t>
      </w:r>
      <w:r w:rsidR="004A6043" w:rsidRPr="004A6043">
        <w:rPr>
          <w:rFonts w:eastAsia="Times New Roman" w:cs="Arial"/>
        </w:rPr>
        <w:t xml:space="preserve"> without involvement in other efforts that define authorship</w:t>
      </w:r>
    </w:p>
    <w:p w14:paraId="7F08F305" w14:textId="6DABA26B" w:rsidR="004A6043" w:rsidRDefault="00593031" w:rsidP="004D3E1D">
      <w:pPr>
        <w:pStyle w:val="ListParagraph"/>
        <w:numPr>
          <w:ilvl w:val="0"/>
          <w:numId w:val="8"/>
        </w:numPr>
        <w:shd w:val="clear" w:color="auto" w:fill="FFFFFF"/>
        <w:spacing w:after="0" w:line="240" w:lineRule="auto"/>
        <w:outlineLvl w:val="1"/>
        <w:rPr>
          <w:rFonts w:eastAsia="Times New Roman" w:cs="Arial"/>
        </w:rPr>
      </w:pPr>
      <w:r>
        <w:rPr>
          <w:rFonts w:eastAsia="Times New Roman" w:cs="Arial"/>
        </w:rPr>
        <w:t>E</w:t>
      </w:r>
      <w:r w:rsidR="004A6043" w:rsidRPr="004A6043">
        <w:rPr>
          <w:rFonts w:eastAsia="Times New Roman" w:cs="Arial"/>
        </w:rPr>
        <w:t xml:space="preserve">ditorial or other </w:t>
      </w:r>
      <w:r w:rsidR="004A6043">
        <w:rPr>
          <w:rFonts w:eastAsia="Times New Roman" w:cs="Arial"/>
        </w:rPr>
        <w:t xml:space="preserve">logistical </w:t>
      </w:r>
      <w:r w:rsidR="004A6043" w:rsidRPr="004A6043">
        <w:rPr>
          <w:rFonts w:eastAsia="Times New Roman" w:cs="Arial"/>
        </w:rPr>
        <w:t>support</w:t>
      </w:r>
    </w:p>
    <w:p w14:paraId="67C1FBCF" w14:textId="7162CECF" w:rsidR="004A6043" w:rsidRPr="004A6043" w:rsidRDefault="00593031" w:rsidP="004D3E1D">
      <w:pPr>
        <w:pStyle w:val="ListParagraph"/>
        <w:numPr>
          <w:ilvl w:val="0"/>
          <w:numId w:val="8"/>
        </w:numPr>
        <w:shd w:val="clear" w:color="auto" w:fill="FFFFFF"/>
        <w:spacing w:after="0" w:line="240" w:lineRule="auto"/>
        <w:outlineLvl w:val="1"/>
        <w:rPr>
          <w:rFonts w:eastAsia="Times New Roman" w:cs="Arial"/>
        </w:rPr>
      </w:pPr>
      <w:r>
        <w:rPr>
          <w:rFonts w:eastAsia="Times New Roman" w:cs="Arial"/>
        </w:rPr>
        <w:t>D</w:t>
      </w:r>
      <w:r w:rsidR="004A6043">
        <w:rPr>
          <w:rFonts w:eastAsia="Times New Roman" w:cs="Arial"/>
        </w:rPr>
        <w:t>eveloped clinical programs under analysis</w:t>
      </w:r>
      <w:r>
        <w:rPr>
          <w:rFonts w:eastAsia="Times New Roman" w:cs="Arial"/>
        </w:rPr>
        <w:t xml:space="preserve"> but no </w:t>
      </w:r>
      <w:r w:rsidR="004A6043">
        <w:rPr>
          <w:rFonts w:eastAsia="Times New Roman" w:cs="Arial"/>
        </w:rPr>
        <w:t>other activities that define authorship</w:t>
      </w:r>
    </w:p>
    <w:p w14:paraId="701076AA" w14:textId="50CF0345" w:rsidR="00062132" w:rsidRDefault="004A6043" w:rsidP="004D3E1D">
      <w:pPr>
        <w:spacing w:after="0" w:line="240" w:lineRule="auto"/>
        <w:contextualSpacing/>
        <w:rPr>
          <w:rFonts w:eastAsia="Times New Roman"/>
          <w:b/>
          <w:bCs/>
          <w:u w:val="single"/>
        </w:rPr>
      </w:pPr>
      <w:r>
        <w:rPr>
          <w:rFonts w:eastAsia="Times New Roman" w:cs="Arial"/>
        </w:rPr>
        <w:br w:type="page"/>
      </w:r>
      <w:r w:rsidR="00062132" w:rsidRPr="00BC1421">
        <w:rPr>
          <w:rFonts w:eastAsia="Times New Roman"/>
          <w:b/>
          <w:bCs/>
          <w:u w:val="single"/>
        </w:rPr>
        <w:lastRenderedPageBreak/>
        <w:t xml:space="preserve">Author </w:t>
      </w:r>
      <w:r w:rsidR="004B5D99" w:rsidRPr="00BC1421">
        <w:rPr>
          <w:rFonts w:eastAsia="Times New Roman"/>
          <w:b/>
          <w:bCs/>
          <w:u w:val="single"/>
        </w:rPr>
        <w:t>Description F</w:t>
      </w:r>
      <w:r w:rsidR="00062132" w:rsidRPr="00BC1421">
        <w:rPr>
          <w:rFonts w:eastAsia="Times New Roman"/>
          <w:b/>
          <w:bCs/>
          <w:u w:val="single"/>
        </w:rPr>
        <w:t>ormats</w:t>
      </w:r>
    </w:p>
    <w:p w14:paraId="30BD61C2" w14:textId="77777777" w:rsidR="007B61F6" w:rsidRPr="00BC1421" w:rsidRDefault="007B61F6" w:rsidP="004D3E1D">
      <w:pPr>
        <w:spacing w:after="0" w:line="240" w:lineRule="auto"/>
        <w:contextualSpacing/>
        <w:rPr>
          <w:rFonts w:eastAsia="Times New Roman" w:cs="Arial"/>
          <w:b/>
          <w:bCs/>
          <w:u w:val="single"/>
        </w:rPr>
      </w:pPr>
    </w:p>
    <w:p w14:paraId="597BCC7D" w14:textId="4C1F57B2" w:rsidR="006647E1" w:rsidRPr="007B61F6" w:rsidRDefault="006647E1" w:rsidP="004D3E1D">
      <w:pPr>
        <w:spacing w:after="0" w:line="240" w:lineRule="auto"/>
        <w:contextualSpacing/>
        <w:rPr>
          <w:rFonts w:eastAsia="Times New Roman"/>
          <w:b/>
          <w:bCs/>
          <w:u w:val="single"/>
        </w:rPr>
      </w:pPr>
      <w:r w:rsidRPr="007B61F6">
        <w:rPr>
          <w:rFonts w:eastAsia="Times New Roman"/>
          <w:b/>
          <w:bCs/>
          <w:u w:val="single"/>
        </w:rPr>
        <w:t>Using a department</w:t>
      </w:r>
      <w:r w:rsidR="00717061" w:rsidRPr="007B61F6">
        <w:rPr>
          <w:rFonts w:eastAsia="Times New Roman"/>
          <w:b/>
          <w:bCs/>
          <w:u w:val="single"/>
        </w:rPr>
        <w:t xml:space="preserve"> (</w:t>
      </w:r>
      <w:r w:rsidR="00F902DB" w:rsidRPr="007B61F6">
        <w:rPr>
          <w:rFonts w:eastAsia="Times New Roman"/>
          <w:b/>
          <w:bCs/>
          <w:u w:val="single"/>
        </w:rPr>
        <w:t>example</w:t>
      </w:r>
      <w:r w:rsidR="00CB5FFD">
        <w:rPr>
          <w:rFonts w:eastAsia="Times New Roman"/>
          <w:b/>
          <w:bCs/>
          <w:u w:val="single"/>
        </w:rPr>
        <w:t>s</w:t>
      </w:r>
      <w:r w:rsidR="00717061" w:rsidRPr="007B61F6">
        <w:rPr>
          <w:rFonts w:eastAsia="Times New Roman"/>
          <w:b/>
          <w:bCs/>
          <w:u w:val="single"/>
        </w:rPr>
        <w:t>)</w:t>
      </w:r>
      <w:r w:rsidRPr="007B61F6">
        <w:rPr>
          <w:rFonts w:eastAsia="Times New Roman"/>
          <w:b/>
          <w:bCs/>
          <w:u w:val="single"/>
        </w:rPr>
        <w:t>:</w:t>
      </w:r>
    </w:p>
    <w:p w14:paraId="0A7E1529" w14:textId="5C00AC17" w:rsidR="00062132" w:rsidRDefault="00062132" w:rsidP="004D3E1D">
      <w:pPr>
        <w:spacing w:after="0" w:line="240" w:lineRule="auto"/>
        <w:contextualSpacing/>
        <w:rPr>
          <w:rFonts w:eastAsia="Times New Roman"/>
        </w:rPr>
      </w:pPr>
      <w:r>
        <w:rPr>
          <w:rFonts w:eastAsia="Times New Roman"/>
        </w:rPr>
        <w:t>Investigator</w:t>
      </w:r>
      <w:r w:rsidR="00593031">
        <w:rPr>
          <w:rFonts w:eastAsia="Times New Roman"/>
        </w:rPr>
        <w:t>/Author</w:t>
      </w:r>
      <w:r>
        <w:rPr>
          <w:rFonts w:eastAsia="Times New Roman"/>
        </w:rPr>
        <w:t xml:space="preserve">: </w:t>
      </w:r>
    </w:p>
    <w:p w14:paraId="1D233C11" w14:textId="7C4A8774" w:rsidR="00062132" w:rsidRDefault="00062132" w:rsidP="004D3E1D">
      <w:pPr>
        <w:spacing w:after="0" w:line="240" w:lineRule="auto"/>
        <w:contextualSpacing/>
        <w:rPr>
          <w:rFonts w:eastAsia="Times New Roman"/>
        </w:rPr>
      </w:pPr>
      <w:r>
        <w:rPr>
          <w:rFonts w:eastAsia="Times New Roman"/>
        </w:rPr>
        <w:t>Division/Department</w:t>
      </w:r>
      <w:r w:rsidR="00077DB2">
        <w:rPr>
          <w:rFonts w:eastAsia="Times New Roman"/>
        </w:rPr>
        <w:t>/Section</w:t>
      </w:r>
      <w:r>
        <w:rPr>
          <w:rFonts w:eastAsia="Times New Roman"/>
        </w:rPr>
        <w:t xml:space="preserve">: Department of </w:t>
      </w:r>
      <w:r w:rsidR="006647E1">
        <w:rPr>
          <w:rFonts w:eastAsia="Times New Roman"/>
        </w:rPr>
        <w:t>Surgery, The Permanente Medical Group</w:t>
      </w:r>
      <w:r w:rsidR="00C3768F">
        <w:rPr>
          <w:rFonts w:eastAsia="Times New Roman"/>
        </w:rPr>
        <w:t>*</w:t>
      </w:r>
    </w:p>
    <w:p w14:paraId="4EAA8606" w14:textId="6AA9E6DB" w:rsidR="00C3768F" w:rsidRDefault="00D603B5" w:rsidP="004D3E1D">
      <w:pPr>
        <w:spacing w:after="0" w:line="240" w:lineRule="auto"/>
        <w:contextualSpacing/>
        <w:rPr>
          <w:rFonts w:eastAsia="Times New Roman"/>
        </w:rPr>
      </w:pPr>
      <w:r>
        <w:rPr>
          <w:rFonts w:eastAsia="Times New Roman"/>
        </w:rPr>
        <w:t>Organiz</w:t>
      </w:r>
      <w:r w:rsidR="00C97ABF">
        <w:rPr>
          <w:rFonts w:eastAsia="Times New Roman"/>
        </w:rPr>
        <w:t>ation/</w:t>
      </w:r>
      <w:r w:rsidR="00062132">
        <w:rPr>
          <w:rFonts w:eastAsia="Times New Roman"/>
        </w:rPr>
        <w:t>Institution:  Kaiser Permanente, Northern California</w:t>
      </w:r>
    </w:p>
    <w:p w14:paraId="43693FD9" w14:textId="50CB57A2" w:rsidR="006647E1" w:rsidRDefault="00C97ABF" w:rsidP="004D3E1D">
      <w:pPr>
        <w:spacing w:after="0" w:line="240" w:lineRule="auto"/>
        <w:contextualSpacing/>
        <w:rPr>
          <w:rFonts w:eastAsia="Times New Roman"/>
        </w:rPr>
      </w:pPr>
      <w:r>
        <w:rPr>
          <w:rFonts w:eastAsia="Times New Roman"/>
        </w:rPr>
        <w:t>Location: Oakland, California (for regional offices) or can use specific medical center city</w:t>
      </w:r>
    </w:p>
    <w:p w14:paraId="253CCA86" w14:textId="2993F27D" w:rsidR="007B61F6" w:rsidRDefault="007B61F6" w:rsidP="004D3E1D">
      <w:pPr>
        <w:spacing w:after="0" w:line="240" w:lineRule="auto"/>
        <w:contextualSpacing/>
        <w:rPr>
          <w:rFonts w:eastAsia="Times New Roman"/>
          <w:sz w:val="16"/>
          <w:szCs w:val="16"/>
        </w:rPr>
      </w:pPr>
    </w:p>
    <w:p w14:paraId="111F7DF3" w14:textId="421E8AD8" w:rsidR="006647E1" w:rsidRPr="003950C8" w:rsidRDefault="006647E1" w:rsidP="004D3E1D">
      <w:pPr>
        <w:spacing w:after="0" w:line="240" w:lineRule="auto"/>
        <w:contextualSpacing/>
        <w:rPr>
          <w:rFonts w:eastAsia="Times New Roman"/>
          <w:b/>
          <w:bCs/>
          <w:u w:val="single"/>
        </w:rPr>
      </w:pPr>
      <w:r w:rsidRPr="003950C8">
        <w:rPr>
          <w:rFonts w:eastAsia="Times New Roman"/>
          <w:b/>
          <w:bCs/>
          <w:u w:val="single"/>
        </w:rPr>
        <w:t xml:space="preserve">Using a </w:t>
      </w:r>
      <w:r w:rsidR="00C41063" w:rsidRPr="003950C8">
        <w:rPr>
          <w:rFonts w:eastAsia="Times New Roman"/>
          <w:b/>
          <w:bCs/>
          <w:u w:val="single"/>
        </w:rPr>
        <w:t xml:space="preserve">research </w:t>
      </w:r>
      <w:r w:rsidRPr="003950C8">
        <w:rPr>
          <w:rFonts w:eastAsia="Times New Roman"/>
          <w:b/>
          <w:bCs/>
          <w:u w:val="single"/>
        </w:rPr>
        <w:t>group name</w:t>
      </w:r>
      <w:r w:rsidR="00717061" w:rsidRPr="003950C8">
        <w:rPr>
          <w:rFonts w:eastAsia="Times New Roman"/>
          <w:b/>
          <w:bCs/>
          <w:u w:val="single"/>
        </w:rPr>
        <w:t xml:space="preserve"> (example)</w:t>
      </w:r>
      <w:r w:rsidRPr="003950C8">
        <w:rPr>
          <w:rFonts w:eastAsia="Times New Roman"/>
          <w:b/>
          <w:bCs/>
          <w:u w:val="single"/>
        </w:rPr>
        <w:t>:</w:t>
      </w:r>
    </w:p>
    <w:p w14:paraId="002F95BE" w14:textId="5FF97810" w:rsidR="006647E1" w:rsidRDefault="006647E1" w:rsidP="004D3E1D">
      <w:pPr>
        <w:spacing w:after="0" w:line="240" w:lineRule="auto"/>
        <w:contextualSpacing/>
        <w:rPr>
          <w:rFonts w:eastAsia="Times New Roman"/>
        </w:rPr>
      </w:pPr>
      <w:r>
        <w:rPr>
          <w:rFonts w:eastAsia="Times New Roman"/>
        </w:rPr>
        <w:t>Investigator</w:t>
      </w:r>
      <w:r w:rsidR="00593031">
        <w:rPr>
          <w:rFonts w:eastAsia="Times New Roman"/>
        </w:rPr>
        <w:t>/Author</w:t>
      </w:r>
      <w:r>
        <w:rPr>
          <w:rFonts w:eastAsia="Times New Roman"/>
        </w:rPr>
        <w:t xml:space="preserve">: </w:t>
      </w:r>
    </w:p>
    <w:p w14:paraId="3C9051EC" w14:textId="130A57BF" w:rsidR="006647E1" w:rsidRDefault="006647E1" w:rsidP="004D3E1D">
      <w:pPr>
        <w:spacing w:after="0" w:line="240" w:lineRule="auto"/>
        <w:contextualSpacing/>
        <w:rPr>
          <w:rFonts w:eastAsia="Times New Roman"/>
        </w:rPr>
      </w:pPr>
      <w:r>
        <w:rPr>
          <w:rFonts w:eastAsia="Times New Roman"/>
        </w:rPr>
        <w:t>Division/Department</w:t>
      </w:r>
      <w:r w:rsidR="00077DB2">
        <w:rPr>
          <w:rFonts w:eastAsia="Times New Roman"/>
        </w:rPr>
        <w:t>/Section</w:t>
      </w:r>
      <w:r>
        <w:rPr>
          <w:rFonts w:eastAsia="Times New Roman"/>
        </w:rPr>
        <w:t xml:space="preserve">: </w:t>
      </w:r>
      <w:r w:rsidR="005B2CBF">
        <w:rPr>
          <w:rFonts w:eastAsia="Times New Roman"/>
        </w:rPr>
        <w:t>T</w:t>
      </w:r>
      <w:r w:rsidR="005B2CBF" w:rsidRPr="005B2CBF">
        <w:rPr>
          <w:rFonts w:eastAsia="Times New Roman"/>
        </w:rPr>
        <w:t>he Clinical Research on Emergency Services &amp; Treatments (CREST) Network</w:t>
      </w:r>
      <w:r>
        <w:rPr>
          <w:rFonts w:eastAsia="Times New Roman"/>
        </w:rPr>
        <w:t>, The Permanente Medical Group</w:t>
      </w:r>
      <w:r w:rsidR="00C3768F">
        <w:rPr>
          <w:rFonts w:eastAsia="Times New Roman"/>
        </w:rPr>
        <w:t>*</w:t>
      </w:r>
    </w:p>
    <w:p w14:paraId="07A3918C" w14:textId="3A366D3C" w:rsidR="006647E1" w:rsidRDefault="003E1136" w:rsidP="004D3E1D">
      <w:pPr>
        <w:spacing w:after="0" w:line="240" w:lineRule="auto"/>
        <w:contextualSpacing/>
        <w:rPr>
          <w:rFonts w:eastAsia="Times New Roman"/>
        </w:rPr>
      </w:pPr>
      <w:r>
        <w:rPr>
          <w:rFonts w:eastAsia="Times New Roman"/>
        </w:rPr>
        <w:t xml:space="preserve">Organization/Institution:  </w:t>
      </w:r>
      <w:r w:rsidR="006647E1">
        <w:rPr>
          <w:rFonts w:eastAsia="Times New Roman"/>
        </w:rPr>
        <w:t>Kaiser Permanente, Northern California</w:t>
      </w:r>
    </w:p>
    <w:p w14:paraId="19D18788" w14:textId="7C0B62DB" w:rsidR="00717061" w:rsidRDefault="00717061" w:rsidP="004D3E1D">
      <w:pPr>
        <w:spacing w:after="0" w:line="240" w:lineRule="auto"/>
        <w:contextualSpacing/>
        <w:rPr>
          <w:rFonts w:eastAsia="Times New Roman"/>
        </w:rPr>
      </w:pPr>
      <w:r>
        <w:rPr>
          <w:rFonts w:eastAsia="Times New Roman"/>
        </w:rPr>
        <w:t>Location: Oakland, California (for regional offices) or can use specific medical center city</w:t>
      </w:r>
    </w:p>
    <w:p w14:paraId="0DD677D7" w14:textId="77777777" w:rsidR="003E1136" w:rsidRDefault="003E1136" w:rsidP="004D3E1D">
      <w:pPr>
        <w:spacing w:after="0" w:line="240" w:lineRule="auto"/>
        <w:contextualSpacing/>
        <w:rPr>
          <w:rFonts w:eastAsia="Times New Roman"/>
        </w:rPr>
      </w:pPr>
    </w:p>
    <w:p w14:paraId="77C037BD" w14:textId="718F798A" w:rsidR="003E1136" w:rsidRPr="00AF149D" w:rsidRDefault="003E1136" w:rsidP="004D3E1D">
      <w:pPr>
        <w:spacing w:after="0" w:line="240" w:lineRule="auto"/>
        <w:contextualSpacing/>
        <w:rPr>
          <w:rFonts w:eastAsia="Times New Roman"/>
          <w:b/>
          <w:bCs/>
          <w:u w:val="single"/>
        </w:rPr>
      </w:pPr>
      <w:r w:rsidRPr="00AF149D">
        <w:rPr>
          <w:rFonts w:eastAsia="Times New Roman"/>
          <w:b/>
          <w:bCs/>
          <w:u w:val="single"/>
        </w:rPr>
        <w:t>Using a clinical group name</w:t>
      </w:r>
      <w:r w:rsidR="00717061" w:rsidRPr="00AF149D">
        <w:rPr>
          <w:rFonts w:eastAsia="Times New Roman"/>
          <w:b/>
          <w:bCs/>
          <w:u w:val="single"/>
        </w:rPr>
        <w:t xml:space="preserve"> (example)</w:t>
      </w:r>
      <w:r w:rsidRPr="00AF149D">
        <w:rPr>
          <w:rFonts w:eastAsia="Times New Roman"/>
          <w:b/>
          <w:bCs/>
          <w:u w:val="single"/>
        </w:rPr>
        <w:t>:</w:t>
      </w:r>
    </w:p>
    <w:p w14:paraId="24273630" w14:textId="4BBBC1B3" w:rsidR="003E1136" w:rsidRDefault="003E1136" w:rsidP="004D3E1D">
      <w:pPr>
        <w:spacing w:after="0" w:line="240" w:lineRule="auto"/>
        <w:contextualSpacing/>
        <w:rPr>
          <w:rFonts w:eastAsia="Times New Roman"/>
        </w:rPr>
      </w:pPr>
      <w:r>
        <w:rPr>
          <w:rFonts w:eastAsia="Times New Roman"/>
        </w:rPr>
        <w:t>Investigator</w:t>
      </w:r>
      <w:r w:rsidR="00593031">
        <w:rPr>
          <w:rFonts w:eastAsia="Times New Roman"/>
        </w:rPr>
        <w:t>/Author</w:t>
      </w:r>
      <w:r>
        <w:rPr>
          <w:rFonts w:eastAsia="Times New Roman"/>
        </w:rPr>
        <w:t xml:space="preserve">: </w:t>
      </w:r>
    </w:p>
    <w:p w14:paraId="0F5691E7" w14:textId="0ED4FB5A" w:rsidR="003E1136" w:rsidRDefault="003E1136" w:rsidP="004D3E1D">
      <w:pPr>
        <w:spacing w:after="0" w:line="240" w:lineRule="auto"/>
        <w:contextualSpacing/>
        <w:rPr>
          <w:rFonts w:eastAsia="Times New Roman"/>
        </w:rPr>
      </w:pPr>
      <w:r>
        <w:rPr>
          <w:rFonts w:eastAsia="Times New Roman"/>
        </w:rPr>
        <w:t>Division/Department/Section: T</w:t>
      </w:r>
      <w:r w:rsidRPr="005B2CBF">
        <w:rPr>
          <w:rFonts w:eastAsia="Times New Roman"/>
        </w:rPr>
        <w:t xml:space="preserve">he </w:t>
      </w:r>
      <w:r w:rsidR="00F82159">
        <w:rPr>
          <w:rFonts w:eastAsia="Times New Roman"/>
        </w:rPr>
        <w:t>Prevent Heart Attacks and Strokes Everyday (PHASE) program</w:t>
      </w:r>
      <w:r>
        <w:rPr>
          <w:rFonts w:eastAsia="Times New Roman"/>
        </w:rPr>
        <w:t>, The Permanente Medical Group</w:t>
      </w:r>
      <w:r w:rsidR="00C3768F">
        <w:rPr>
          <w:rFonts w:eastAsia="Times New Roman"/>
        </w:rPr>
        <w:t>*</w:t>
      </w:r>
    </w:p>
    <w:p w14:paraId="072802D1" w14:textId="060CF598" w:rsidR="003E1136" w:rsidRDefault="00717061" w:rsidP="004D3E1D">
      <w:pPr>
        <w:spacing w:after="0" w:line="240" w:lineRule="auto"/>
        <w:contextualSpacing/>
        <w:rPr>
          <w:rFonts w:eastAsia="Times New Roman"/>
        </w:rPr>
      </w:pPr>
      <w:r>
        <w:rPr>
          <w:rFonts w:eastAsia="Times New Roman"/>
        </w:rPr>
        <w:t xml:space="preserve">Organization/Institution:  </w:t>
      </w:r>
      <w:r w:rsidR="003E1136">
        <w:rPr>
          <w:rFonts w:eastAsia="Times New Roman"/>
        </w:rPr>
        <w:t>Kaiser Permanente, Northern California</w:t>
      </w:r>
    </w:p>
    <w:p w14:paraId="164924FB" w14:textId="77777777" w:rsidR="00717061" w:rsidRDefault="00717061" w:rsidP="004D3E1D">
      <w:pPr>
        <w:spacing w:after="0" w:line="240" w:lineRule="auto"/>
        <w:contextualSpacing/>
        <w:rPr>
          <w:rFonts w:eastAsia="Times New Roman"/>
        </w:rPr>
      </w:pPr>
      <w:r>
        <w:rPr>
          <w:rFonts w:eastAsia="Times New Roman"/>
        </w:rPr>
        <w:t>Location: Oakland, California (for regional offices) or can use specific medical center city</w:t>
      </w:r>
    </w:p>
    <w:p w14:paraId="58F84DD6" w14:textId="1BBB71AE" w:rsidR="00BB160A" w:rsidRDefault="00BB160A" w:rsidP="004D3E1D">
      <w:pPr>
        <w:spacing w:after="0" w:line="240" w:lineRule="auto"/>
        <w:contextualSpacing/>
        <w:rPr>
          <w:rFonts w:eastAsia="Times New Roman"/>
        </w:rPr>
      </w:pPr>
    </w:p>
    <w:p w14:paraId="0104ECB8" w14:textId="7A8CA039" w:rsidR="00C3768F" w:rsidRDefault="00C3768F" w:rsidP="004D3E1D">
      <w:pPr>
        <w:spacing w:after="0" w:line="240" w:lineRule="auto"/>
        <w:contextualSpacing/>
        <w:rPr>
          <w:rFonts w:eastAsia="Times New Roman"/>
        </w:rPr>
      </w:pPr>
      <w:r>
        <w:rPr>
          <w:rFonts w:eastAsia="Times New Roman"/>
        </w:rPr>
        <w:t xml:space="preserve">*NOTE:  If space </w:t>
      </w:r>
      <w:r w:rsidR="00AE3098">
        <w:rPr>
          <w:rFonts w:eastAsia="Times New Roman"/>
        </w:rPr>
        <w:t xml:space="preserve">limitations </w:t>
      </w:r>
      <w:r>
        <w:rPr>
          <w:rFonts w:eastAsia="Times New Roman"/>
        </w:rPr>
        <w:t>for full description as above, first preference would be “The Permanente Medical Group” under Division/Department/Section</w:t>
      </w:r>
    </w:p>
    <w:p w14:paraId="7315D98B" w14:textId="77777777" w:rsidR="00C3768F" w:rsidRDefault="00C3768F" w:rsidP="004D3E1D">
      <w:pPr>
        <w:spacing w:after="0" w:line="240" w:lineRule="auto"/>
        <w:contextualSpacing/>
        <w:rPr>
          <w:rFonts w:eastAsia="Times New Roman"/>
        </w:rPr>
      </w:pPr>
    </w:p>
    <w:p w14:paraId="20AF5936" w14:textId="77777777" w:rsidR="00185572" w:rsidRPr="00AE3098" w:rsidRDefault="00BB160A" w:rsidP="004D3E1D">
      <w:pPr>
        <w:spacing w:after="0" w:line="240" w:lineRule="auto"/>
        <w:contextualSpacing/>
        <w:rPr>
          <w:rFonts w:eastAsia="Times New Roman"/>
          <w:b/>
          <w:bCs/>
          <w:u w:val="single"/>
        </w:rPr>
      </w:pPr>
      <w:r w:rsidRPr="00AE3098">
        <w:rPr>
          <w:rFonts w:eastAsia="Times New Roman"/>
          <w:b/>
          <w:bCs/>
          <w:u w:val="single"/>
        </w:rPr>
        <w:t xml:space="preserve">For </w:t>
      </w:r>
      <w:r w:rsidR="00185572" w:rsidRPr="00AE3098">
        <w:rPr>
          <w:rFonts w:eastAsia="Times New Roman"/>
          <w:b/>
          <w:bCs/>
          <w:u w:val="single"/>
        </w:rPr>
        <w:t>people from</w:t>
      </w:r>
      <w:r w:rsidRPr="00AE3098">
        <w:rPr>
          <w:rFonts w:eastAsia="Times New Roman"/>
          <w:b/>
          <w:bCs/>
          <w:u w:val="single"/>
        </w:rPr>
        <w:t xml:space="preserve"> non-TPMG</w:t>
      </w:r>
      <w:r w:rsidR="00185572" w:rsidRPr="00AE3098">
        <w:rPr>
          <w:rFonts w:eastAsia="Times New Roman"/>
          <w:b/>
          <w:bCs/>
          <w:u w:val="single"/>
        </w:rPr>
        <w:t xml:space="preserve"> divisions (or ones that are mixed TPMG/KFH)</w:t>
      </w:r>
    </w:p>
    <w:p w14:paraId="10E7DEF1" w14:textId="77777777" w:rsidR="00185572" w:rsidRDefault="00185572" w:rsidP="004D3E1D">
      <w:pPr>
        <w:spacing w:after="0" w:line="240" w:lineRule="auto"/>
        <w:contextualSpacing/>
        <w:rPr>
          <w:rFonts w:eastAsia="Times New Roman"/>
        </w:rPr>
      </w:pPr>
    </w:p>
    <w:p w14:paraId="65812A97" w14:textId="77777777" w:rsidR="006142EF" w:rsidRPr="006142EF" w:rsidRDefault="00C3768F" w:rsidP="006142EF">
      <w:pPr>
        <w:spacing w:after="0" w:line="240" w:lineRule="auto"/>
        <w:contextualSpacing/>
        <w:rPr>
          <w:rFonts w:eastAsia="Times New Roman"/>
        </w:rPr>
      </w:pPr>
      <w:r w:rsidRPr="00AE3098">
        <w:rPr>
          <w:rFonts w:eastAsia="Times New Roman"/>
          <w:b/>
          <w:bCs/>
          <w:u w:val="single"/>
        </w:rPr>
        <w:t>Resident/Fellow (example</w:t>
      </w:r>
      <w:r w:rsidR="00AE3098">
        <w:rPr>
          <w:rFonts w:eastAsia="Times New Roman"/>
        </w:rPr>
        <w:t>)</w:t>
      </w:r>
      <w:r>
        <w:rPr>
          <w:rFonts w:eastAsia="Times New Roman"/>
        </w:rPr>
        <w:t xml:space="preserve"> – </w:t>
      </w:r>
      <w:r w:rsidR="006142EF" w:rsidRPr="006142EF">
        <w:rPr>
          <w:rFonts w:eastAsia="Times New Roman"/>
        </w:rPr>
        <w:t xml:space="preserve">The usual approach is: </w:t>
      </w:r>
    </w:p>
    <w:p w14:paraId="274BE229" w14:textId="571B5D29" w:rsidR="006142EF" w:rsidRPr="006142EF" w:rsidRDefault="006142EF" w:rsidP="006142EF">
      <w:pPr>
        <w:spacing w:after="0" w:line="240" w:lineRule="auto"/>
        <w:contextualSpacing/>
        <w:rPr>
          <w:rFonts w:eastAsia="Times New Roman"/>
        </w:rPr>
      </w:pPr>
      <w:r w:rsidRPr="006142EF">
        <w:rPr>
          <w:rFonts w:eastAsia="Times New Roman"/>
        </w:rPr>
        <w:t xml:space="preserve">Resident / Fellow </w:t>
      </w:r>
      <w:r w:rsidR="00FA13FF">
        <w:rPr>
          <w:rFonts w:eastAsia="Times New Roman"/>
        </w:rPr>
        <w:t>Author:</w:t>
      </w:r>
      <w:bookmarkStart w:id="0" w:name="_GoBack"/>
      <w:bookmarkEnd w:id="0"/>
    </w:p>
    <w:p w14:paraId="253009AD" w14:textId="77777777" w:rsidR="006142EF" w:rsidRPr="006142EF" w:rsidRDefault="006142EF" w:rsidP="006142EF">
      <w:pPr>
        <w:spacing w:after="0" w:line="240" w:lineRule="auto"/>
        <w:contextualSpacing/>
        <w:rPr>
          <w:rFonts w:eastAsia="Times New Roman"/>
        </w:rPr>
      </w:pPr>
      <w:r w:rsidRPr="006142EF">
        <w:rPr>
          <w:rFonts w:eastAsia="Times New Roman"/>
        </w:rPr>
        <w:t xml:space="preserve">Department: PGY-2, Internal Medicine Residency Program </w:t>
      </w:r>
    </w:p>
    <w:p w14:paraId="3EEFEFF7" w14:textId="77777777" w:rsidR="006142EF" w:rsidRPr="006142EF" w:rsidRDefault="006142EF" w:rsidP="006142EF">
      <w:pPr>
        <w:spacing w:after="0" w:line="240" w:lineRule="auto"/>
        <w:contextualSpacing/>
        <w:rPr>
          <w:rFonts w:eastAsia="Times New Roman"/>
        </w:rPr>
      </w:pPr>
      <w:r w:rsidRPr="006142EF">
        <w:rPr>
          <w:rFonts w:eastAsia="Times New Roman"/>
        </w:rPr>
        <w:t xml:space="preserve">Organization / Institution:  Kaiser Permanente, Northern California </w:t>
      </w:r>
    </w:p>
    <w:p w14:paraId="15D5A076" w14:textId="77777777" w:rsidR="006142EF" w:rsidRPr="006142EF" w:rsidRDefault="006142EF" w:rsidP="006142EF">
      <w:pPr>
        <w:spacing w:after="0" w:line="240" w:lineRule="auto"/>
        <w:contextualSpacing/>
        <w:rPr>
          <w:rFonts w:eastAsia="Times New Roman"/>
        </w:rPr>
      </w:pPr>
      <w:r w:rsidRPr="006142EF">
        <w:rPr>
          <w:rFonts w:eastAsia="Times New Roman"/>
        </w:rPr>
        <w:t xml:space="preserve">Location:  Oakland, California </w:t>
      </w:r>
    </w:p>
    <w:p w14:paraId="3F799E84" w14:textId="77777777" w:rsidR="006142EF" w:rsidRPr="006142EF" w:rsidRDefault="006142EF" w:rsidP="006142EF">
      <w:pPr>
        <w:spacing w:after="0" w:line="240" w:lineRule="auto"/>
        <w:contextualSpacing/>
        <w:rPr>
          <w:rFonts w:eastAsia="Times New Roman"/>
        </w:rPr>
      </w:pPr>
    </w:p>
    <w:p w14:paraId="37C30B04" w14:textId="77777777" w:rsidR="006142EF" w:rsidRPr="006142EF" w:rsidRDefault="006142EF" w:rsidP="006142EF">
      <w:pPr>
        <w:spacing w:after="0" w:line="240" w:lineRule="auto"/>
        <w:contextualSpacing/>
        <w:rPr>
          <w:rFonts w:eastAsia="Times New Roman"/>
        </w:rPr>
      </w:pPr>
      <w:r w:rsidRPr="006142EF">
        <w:rPr>
          <w:rFonts w:eastAsia="Times New Roman"/>
        </w:rPr>
        <w:t xml:space="preserve">At least one of the other authors or the senior author will be a physician: </w:t>
      </w:r>
    </w:p>
    <w:p w14:paraId="19965D32" w14:textId="5E63AD86" w:rsidR="00C3768F" w:rsidRDefault="00716973" w:rsidP="004D3E1D">
      <w:pPr>
        <w:spacing w:after="0" w:line="240" w:lineRule="auto"/>
        <w:contextualSpacing/>
        <w:rPr>
          <w:rFonts w:eastAsia="Times New Roman"/>
        </w:rPr>
      </w:pPr>
      <w:r>
        <w:rPr>
          <w:rFonts w:eastAsia="Times New Roman"/>
        </w:rPr>
        <w:t xml:space="preserve">Examples as above, such as for </w:t>
      </w:r>
      <w:r w:rsidR="00123B44">
        <w:rPr>
          <w:rFonts w:eastAsia="Times New Roman"/>
        </w:rPr>
        <w:t>“</w:t>
      </w:r>
      <w:r>
        <w:rPr>
          <w:rFonts w:eastAsia="Times New Roman"/>
        </w:rPr>
        <w:t>department</w:t>
      </w:r>
      <w:r w:rsidR="00123B44">
        <w:rPr>
          <w:rFonts w:eastAsia="Times New Roman"/>
        </w:rPr>
        <w:t>”</w:t>
      </w:r>
    </w:p>
    <w:p w14:paraId="5CB4162B" w14:textId="77777777" w:rsidR="00716973" w:rsidRDefault="00716973" w:rsidP="004D3E1D">
      <w:pPr>
        <w:spacing w:after="0" w:line="240" w:lineRule="auto"/>
        <w:contextualSpacing/>
        <w:rPr>
          <w:rFonts w:eastAsia="Times New Roman"/>
        </w:rPr>
      </w:pPr>
    </w:p>
    <w:p w14:paraId="70F751B0" w14:textId="61A1DC89" w:rsidR="00185572" w:rsidRPr="00AE3098" w:rsidRDefault="00185572" w:rsidP="004D3E1D">
      <w:pPr>
        <w:spacing w:after="0" w:line="240" w:lineRule="auto"/>
        <w:contextualSpacing/>
        <w:rPr>
          <w:rFonts w:eastAsia="Times New Roman"/>
          <w:b/>
          <w:bCs/>
        </w:rPr>
      </w:pPr>
      <w:r w:rsidRPr="00AE3098">
        <w:rPr>
          <w:rFonts w:eastAsia="Times New Roman"/>
          <w:b/>
          <w:bCs/>
        </w:rPr>
        <w:t>Division of Research (example):</w:t>
      </w:r>
    </w:p>
    <w:p w14:paraId="5B05B862" w14:textId="77777777" w:rsidR="00185572" w:rsidRDefault="00185572" w:rsidP="00185572">
      <w:pPr>
        <w:spacing w:after="0" w:line="240" w:lineRule="auto"/>
        <w:contextualSpacing/>
        <w:rPr>
          <w:rFonts w:eastAsia="Times New Roman"/>
        </w:rPr>
      </w:pPr>
      <w:r>
        <w:rPr>
          <w:rFonts w:eastAsia="Times New Roman"/>
        </w:rPr>
        <w:t xml:space="preserve">Investigator/Author: </w:t>
      </w:r>
    </w:p>
    <w:p w14:paraId="057F73BA" w14:textId="6D28A6FF" w:rsidR="00185572" w:rsidRDefault="00185572" w:rsidP="00185572">
      <w:pPr>
        <w:spacing w:after="0" w:line="240" w:lineRule="auto"/>
        <w:contextualSpacing/>
        <w:rPr>
          <w:rFonts w:eastAsia="Times New Roman"/>
        </w:rPr>
      </w:pPr>
      <w:r>
        <w:rPr>
          <w:rFonts w:eastAsia="Times New Roman"/>
        </w:rPr>
        <w:t>Division/Department/Section: Division of Research</w:t>
      </w:r>
      <w:r w:rsidR="001426CE">
        <w:rPr>
          <w:rFonts w:eastAsia="Times New Roman"/>
        </w:rPr>
        <w:t>*</w:t>
      </w:r>
    </w:p>
    <w:p w14:paraId="05875E2C" w14:textId="77777777" w:rsidR="00185572" w:rsidRDefault="00185572" w:rsidP="00185572">
      <w:pPr>
        <w:spacing w:after="0" w:line="240" w:lineRule="auto"/>
        <w:contextualSpacing/>
        <w:rPr>
          <w:rFonts w:eastAsia="Times New Roman"/>
        </w:rPr>
      </w:pPr>
      <w:r>
        <w:rPr>
          <w:rFonts w:eastAsia="Times New Roman"/>
        </w:rPr>
        <w:t>Organization/Institution:  Kaiser Permanente, Northern California</w:t>
      </w:r>
    </w:p>
    <w:p w14:paraId="353468EB" w14:textId="4B9B8404" w:rsidR="00185572" w:rsidRDefault="00185572" w:rsidP="00185572">
      <w:pPr>
        <w:spacing w:after="0" w:line="240" w:lineRule="auto"/>
        <w:contextualSpacing/>
        <w:rPr>
          <w:rFonts w:eastAsia="Times New Roman"/>
        </w:rPr>
      </w:pPr>
      <w:r>
        <w:rPr>
          <w:rFonts w:eastAsia="Times New Roman"/>
        </w:rPr>
        <w:t>Location: Oakland, California</w:t>
      </w:r>
    </w:p>
    <w:p w14:paraId="28245F34" w14:textId="0C9654DD" w:rsidR="001426CE" w:rsidRDefault="001426CE" w:rsidP="00185572">
      <w:pPr>
        <w:spacing w:after="0" w:line="240" w:lineRule="auto"/>
        <w:contextualSpacing/>
        <w:rPr>
          <w:rFonts w:eastAsia="Times New Roman"/>
        </w:rPr>
      </w:pPr>
      <w:r>
        <w:rPr>
          <w:rFonts w:eastAsia="Times New Roman"/>
        </w:rPr>
        <w:t xml:space="preserve">*For MD Researchers, </w:t>
      </w:r>
      <w:r w:rsidR="001C4EB9">
        <w:rPr>
          <w:rFonts w:eastAsia="Times New Roman"/>
        </w:rPr>
        <w:t>consider Division of Research, The Permanente Medical Group if journal format allows</w:t>
      </w:r>
    </w:p>
    <w:p w14:paraId="157F7B08" w14:textId="77777777" w:rsidR="00185572" w:rsidRDefault="00185572" w:rsidP="004D3E1D">
      <w:pPr>
        <w:spacing w:after="0" w:line="240" w:lineRule="auto"/>
        <w:contextualSpacing/>
        <w:rPr>
          <w:rFonts w:eastAsia="Times New Roman"/>
        </w:rPr>
      </w:pPr>
    </w:p>
    <w:p w14:paraId="316950DE" w14:textId="04A5B99A" w:rsidR="004E4E58" w:rsidRDefault="004E4E58" w:rsidP="004D3E1D">
      <w:pPr>
        <w:spacing w:after="0" w:line="240" w:lineRule="auto"/>
        <w:contextualSpacing/>
        <w:rPr>
          <w:rFonts w:asciiTheme="majorHAnsi" w:eastAsia="Times New Roman" w:hAnsiTheme="majorHAnsi" w:cstheme="majorBidi"/>
          <w:color w:val="1F3763" w:themeColor="accent1" w:themeShade="7F"/>
          <w:sz w:val="24"/>
          <w:szCs w:val="24"/>
        </w:rPr>
      </w:pPr>
      <w:r>
        <w:rPr>
          <w:rFonts w:eastAsia="Times New Roman"/>
        </w:rPr>
        <w:br w:type="page"/>
      </w:r>
    </w:p>
    <w:p w14:paraId="63EA5A70" w14:textId="6F1C62A0" w:rsidR="006F4E88" w:rsidRPr="006F4E88" w:rsidRDefault="006F4E88" w:rsidP="004D3E1D">
      <w:pPr>
        <w:pStyle w:val="Heading3"/>
        <w:spacing w:before="0" w:line="240" w:lineRule="auto"/>
        <w:contextualSpacing/>
        <w:rPr>
          <w:rFonts w:eastAsia="Times New Roman"/>
        </w:rPr>
      </w:pPr>
      <w:r>
        <w:rPr>
          <w:rFonts w:eastAsia="Times New Roman"/>
        </w:rPr>
        <w:lastRenderedPageBreak/>
        <w:t>APPENDIX For Additional Reference</w:t>
      </w:r>
    </w:p>
    <w:p w14:paraId="63257573" w14:textId="2C41A806" w:rsidR="00021131" w:rsidRDefault="00E809AF" w:rsidP="004D3E1D">
      <w:pPr>
        <w:pStyle w:val="Heading3"/>
        <w:spacing w:before="0" w:line="240" w:lineRule="auto"/>
        <w:contextualSpacing/>
        <w:rPr>
          <w:rFonts w:eastAsia="Times New Roman"/>
        </w:rPr>
      </w:pPr>
      <w:r w:rsidRPr="00E809AF">
        <w:rPr>
          <w:rFonts w:eastAsia="Times New Roman"/>
        </w:rPr>
        <w:t xml:space="preserve">International Committee of Medical Journal Editors </w:t>
      </w:r>
      <w:r>
        <w:rPr>
          <w:rFonts w:eastAsia="Times New Roman"/>
        </w:rPr>
        <w:t>(</w:t>
      </w:r>
      <w:r w:rsidR="00021131">
        <w:rPr>
          <w:rFonts w:eastAsia="Times New Roman"/>
        </w:rPr>
        <w:t>ICMJE</w:t>
      </w:r>
      <w:r>
        <w:rPr>
          <w:rFonts w:eastAsia="Times New Roman"/>
        </w:rPr>
        <w:t>)</w:t>
      </w:r>
      <w:r w:rsidR="00021131">
        <w:rPr>
          <w:rFonts w:eastAsia="Times New Roman"/>
        </w:rPr>
        <w:t xml:space="preserve"> </w:t>
      </w:r>
      <w:r w:rsidR="003E3A02">
        <w:rPr>
          <w:rFonts w:eastAsia="Times New Roman"/>
        </w:rPr>
        <w:t xml:space="preserve">Authorship </w:t>
      </w:r>
      <w:r w:rsidR="00021131">
        <w:rPr>
          <w:rFonts w:eastAsia="Times New Roman"/>
        </w:rPr>
        <w:t>Guidelines</w:t>
      </w:r>
    </w:p>
    <w:p w14:paraId="3B96FBAD" w14:textId="19D01215" w:rsidR="00D853C0" w:rsidRPr="00D853C0" w:rsidRDefault="00D853C0" w:rsidP="004D3E1D">
      <w:pPr>
        <w:spacing w:after="0" w:line="240" w:lineRule="auto"/>
        <w:contextualSpacing/>
      </w:pPr>
      <w:r>
        <w:rPr>
          <w:rFonts w:eastAsia="Times New Roman" w:cs="Arial"/>
        </w:rPr>
        <w:t>An excerpt is below</w:t>
      </w:r>
      <w:r w:rsidR="003E3A02">
        <w:rPr>
          <w:rFonts w:eastAsia="Times New Roman" w:cs="Arial"/>
        </w:rPr>
        <w:t xml:space="preserve">; </w:t>
      </w:r>
      <w:r>
        <w:rPr>
          <w:rFonts w:eastAsia="Times New Roman" w:cs="Arial"/>
        </w:rPr>
        <w:t xml:space="preserve">the full guidelines can be found at </w:t>
      </w:r>
      <w:r w:rsidRPr="00D853C0">
        <w:rPr>
          <w:rFonts w:eastAsia="Times New Roman" w:cs="Arial"/>
        </w:rPr>
        <w:t>http://www.icmje.org/</w:t>
      </w:r>
      <w:r>
        <w:rPr>
          <w:rFonts w:eastAsia="Times New Roman" w:cs="Arial"/>
        </w:rPr>
        <w:t>.</w:t>
      </w:r>
    </w:p>
    <w:p w14:paraId="2F17B198" w14:textId="77777777" w:rsidR="00021131" w:rsidRDefault="00021131" w:rsidP="004D3E1D">
      <w:pPr>
        <w:pStyle w:val="Heading4"/>
        <w:spacing w:before="0" w:line="240" w:lineRule="auto"/>
        <w:contextualSpacing/>
        <w:rPr>
          <w:rFonts w:eastAsia="Times New Roman"/>
        </w:rPr>
      </w:pPr>
      <w:r>
        <w:rPr>
          <w:rFonts w:eastAsia="Times New Roman"/>
        </w:rPr>
        <w:t>1. Why Authorship Matters</w:t>
      </w:r>
    </w:p>
    <w:p w14:paraId="3B04E584" w14:textId="77777777" w:rsidR="00021131" w:rsidRDefault="00021131" w:rsidP="004D3E1D">
      <w:pPr>
        <w:shd w:val="clear" w:color="auto" w:fill="FFFFFF"/>
        <w:spacing w:after="0" w:line="240" w:lineRule="auto"/>
        <w:contextualSpacing/>
        <w:rPr>
          <w:rFonts w:eastAsia="Times New Roman" w:cs="Arial"/>
        </w:rPr>
      </w:pPr>
      <w:r>
        <w:rPr>
          <w:rFonts w:eastAsia="Times New Roman" w:cs="Arial"/>
        </w:rPr>
        <w:t>Authorship confers credit and has important academic, social, and financial implications. Authorship also implies responsibility and accountability for published work. The following recommendations are intended to ensure that contributors who have made substantive intellectual contributions to a paper are given credit as authors, but also that contributors credited as authors understand their role in taking responsibility and being accountable for what is published.</w:t>
      </w:r>
    </w:p>
    <w:p w14:paraId="45E5D5DD" w14:textId="77777777" w:rsidR="00021131" w:rsidRDefault="00021131" w:rsidP="004D3E1D">
      <w:pPr>
        <w:shd w:val="clear" w:color="auto" w:fill="FFFFFF"/>
        <w:spacing w:after="0" w:line="240" w:lineRule="auto"/>
        <w:contextualSpacing/>
        <w:rPr>
          <w:rFonts w:eastAsia="Times New Roman" w:cs="Arial"/>
        </w:rPr>
      </w:pPr>
    </w:p>
    <w:p w14:paraId="1D4A621E" w14:textId="77777777" w:rsidR="00021131" w:rsidRDefault="00021131" w:rsidP="004D3E1D">
      <w:pPr>
        <w:shd w:val="clear" w:color="auto" w:fill="FFFFFF"/>
        <w:spacing w:after="0" w:line="240" w:lineRule="auto"/>
        <w:contextualSpacing/>
        <w:rPr>
          <w:rFonts w:eastAsia="Times New Roman" w:cs="Arial"/>
        </w:rPr>
      </w:pPr>
      <w:r>
        <w:rPr>
          <w:rFonts w:eastAsia="Times New Roman" w:cs="Arial"/>
        </w:rPr>
        <w:t>Because authorship does not communicate what contributions qualified an individual to be an author, some journals now request and publish information about the contributions of each person named as having participated in a submitted study, at least for original research. Editors are strongly encouraged to develop and implement a contributorship policy. Such policies remove much of the ambiguity surrounding contributions, but leave unresolved the question of the quantity and quality of contribution that qualify an individual for authorship. The ICMJE has thus developed criteria for authorship that can be used by all journals, including those that distinguish authors from other contributors.</w:t>
      </w:r>
    </w:p>
    <w:p w14:paraId="3853547A" w14:textId="77777777" w:rsidR="00021131" w:rsidRDefault="00021131" w:rsidP="004D3E1D">
      <w:pPr>
        <w:pStyle w:val="Heading4"/>
        <w:spacing w:before="0" w:line="240" w:lineRule="auto"/>
        <w:contextualSpacing/>
        <w:rPr>
          <w:rFonts w:eastAsia="Times New Roman"/>
        </w:rPr>
      </w:pPr>
      <w:r>
        <w:rPr>
          <w:rFonts w:eastAsia="Times New Roman"/>
        </w:rPr>
        <w:t>2. Who Is an Author?</w:t>
      </w:r>
    </w:p>
    <w:p w14:paraId="6FDCAEC6" w14:textId="77777777" w:rsidR="00021131" w:rsidRDefault="00021131" w:rsidP="004D3E1D">
      <w:pPr>
        <w:shd w:val="clear" w:color="auto" w:fill="FFFFFF"/>
        <w:spacing w:after="0" w:line="240" w:lineRule="auto"/>
        <w:contextualSpacing/>
        <w:rPr>
          <w:rFonts w:eastAsia="Times New Roman" w:cs="Arial"/>
        </w:rPr>
      </w:pPr>
      <w:r>
        <w:rPr>
          <w:rFonts w:eastAsia="Times New Roman" w:cs="Arial"/>
        </w:rPr>
        <w:t>The ICMJE recommends that authorship be based on the following 4 criteria:</w:t>
      </w:r>
    </w:p>
    <w:p w14:paraId="0029D5B3" w14:textId="77777777" w:rsidR="00021131" w:rsidRDefault="00021131" w:rsidP="004D3E1D">
      <w:pPr>
        <w:numPr>
          <w:ilvl w:val="0"/>
          <w:numId w:val="5"/>
        </w:numPr>
        <w:shd w:val="clear" w:color="auto" w:fill="FFFFFF"/>
        <w:spacing w:after="0" w:line="240" w:lineRule="auto"/>
        <w:ind w:left="720"/>
        <w:contextualSpacing/>
        <w:rPr>
          <w:rFonts w:eastAsia="Times New Roman" w:cs="Arial"/>
        </w:rPr>
      </w:pPr>
      <w:r>
        <w:rPr>
          <w:rFonts w:eastAsia="Times New Roman" w:cs="Arial"/>
        </w:rPr>
        <w:t>Substantial contributions to the conception or design of the work; or the acquisition, analysis, or interpretation of data for the work; AND</w:t>
      </w:r>
    </w:p>
    <w:p w14:paraId="5FF7D991" w14:textId="77777777" w:rsidR="00021131" w:rsidRDefault="00021131" w:rsidP="004D3E1D">
      <w:pPr>
        <w:numPr>
          <w:ilvl w:val="0"/>
          <w:numId w:val="5"/>
        </w:numPr>
        <w:shd w:val="clear" w:color="auto" w:fill="FFFFFF"/>
        <w:spacing w:after="0" w:line="240" w:lineRule="auto"/>
        <w:ind w:left="720"/>
        <w:contextualSpacing/>
        <w:rPr>
          <w:rFonts w:eastAsia="Times New Roman" w:cs="Arial"/>
        </w:rPr>
      </w:pPr>
      <w:r>
        <w:rPr>
          <w:rFonts w:eastAsia="Times New Roman" w:cs="Arial"/>
        </w:rPr>
        <w:t>Drafting the work or revising it critically for important intellectual content; AND</w:t>
      </w:r>
    </w:p>
    <w:p w14:paraId="42626997" w14:textId="77777777" w:rsidR="00021131" w:rsidRDefault="00021131" w:rsidP="004D3E1D">
      <w:pPr>
        <w:numPr>
          <w:ilvl w:val="0"/>
          <w:numId w:val="5"/>
        </w:numPr>
        <w:shd w:val="clear" w:color="auto" w:fill="FFFFFF"/>
        <w:spacing w:after="0" w:line="240" w:lineRule="auto"/>
        <w:ind w:left="720"/>
        <w:contextualSpacing/>
        <w:rPr>
          <w:rFonts w:eastAsia="Times New Roman" w:cs="Arial"/>
        </w:rPr>
      </w:pPr>
      <w:r>
        <w:rPr>
          <w:rFonts w:eastAsia="Times New Roman" w:cs="Arial"/>
        </w:rPr>
        <w:t>Final approval of the version to be published; AND</w:t>
      </w:r>
    </w:p>
    <w:p w14:paraId="5479ACE2" w14:textId="77777777" w:rsidR="00021131" w:rsidRDefault="00021131" w:rsidP="004D3E1D">
      <w:pPr>
        <w:numPr>
          <w:ilvl w:val="0"/>
          <w:numId w:val="5"/>
        </w:numPr>
        <w:shd w:val="clear" w:color="auto" w:fill="FFFFFF"/>
        <w:spacing w:after="0" w:line="240" w:lineRule="auto"/>
        <w:ind w:left="720"/>
        <w:contextualSpacing/>
        <w:rPr>
          <w:rFonts w:eastAsia="Times New Roman" w:cs="Arial"/>
        </w:rPr>
      </w:pPr>
      <w:r>
        <w:rPr>
          <w:rFonts w:eastAsia="Times New Roman" w:cs="Arial"/>
        </w:rPr>
        <w:t>Agreement to be accountable for all aspects of the work in ensuring that questions related to the accuracy or integrity of any part of the work are appropriately investigated and resolved.</w:t>
      </w:r>
    </w:p>
    <w:p w14:paraId="5AEA2A93" w14:textId="77777777" w:rsidR="00021131" w:rsidRDefault="00021131" w:rsidP="004D3E1D">
      <w:pPr>
        <w:shd w:val="clear" w:color="auto" w:fill="FFFFFF"/>
        <w:spacing w:after="0" w:line="240" w:lineRule="auto"/>
        <w:contextualSpacing/>
        <w:rPr>
          <w:rFonts w:eastAsia="Times New Roman" w:cs="Arial"/>
        </w:rPr>
      </w:pPr>
    </w:p>
    <w:p w14:paraId="64702663" w14:textId="77777777" w:rsidR="00021131" w:rsidRDefault="00021131" w:rsidP="004D3E1D">
      <w:pPr>
        <w:shd w:val="clear" w:color="auto" w:fill="FFFFFF"/>
        <w:spacing w:after="0" w:line="240" w:lineRule="auto"/>
        <w:contextualSpacing/>
        <w:rPr>
          <w:rFonts w:eastAsia="Times New Roman" w:cs="Arial"/>
        </w:rPr>
      </w:pPr>
      <w:r>
        <w:rPr>
          <w:rFonts w:eastAsia="Times New Roman" w:cs="Arial"/>
        </w:rPr>
        <w:t>In addition to being accountable for the parts of the work he or she has done, an author should be able to identify which co-authors are responsible for specific other parts of the work. In addition, authors should have confidence in the integrity of the contributions of their co-authors.</w:t>
      </w:r>
    </w:p>
    <w:p w14:paraId="3D7D8DC4" w14:textId="77777777" w:rsidR="00021131" w:rsidRDefault="00021131" w:rsidP="004D3E1D">
      <w:pPr>
        <w:shd w:val="clear" w:color="auto" w:fill="FFFFFF"/>
        <w:spacing w:after="0" w:line="240" w:lineRule="auto"/>
        <w:contextualSpacing/>
        <w:rPr>
          <w:rFonts w:eastAsia="Times New Roman" w:cs="Arial"/>
        </w:rPr>
      </w:pPr>
    </w:p>
    <w:p w14:paraId="14B45DF7" w14:textId="77777777" w:rsidR="00021131" w:rsidRDefault="00021131" w:rsidP="004D3E1D">
      <w:pPr>
        <w:shd w:val="clear" w:color="auto" w:fill="FFFFFF"/>
        <w:spacing w:after="0" w:line="240" w:lineRule="auto"/>
        <w:contextualSpacing/>
        <w:rPr>
          <w:rFonts w:eastAsia="Times New Roman" w:cs="Arial"/>
        </w:rPr>
      </w:pPr>
      <w:r>
        <w:rPr>
          <w:rFonts w:eastAsia="Times New Roman" w:cs="Arial"/>
        </w:rPr>
        <w:t>All those designated as authors should meet all four criteria for authorship, and all who meet the four criteria should be identified as authors. Those who do not meet all four criteria should be acknowledged—see Section II.A.3 below. These authorship criteria are intended to reserve the status of authorship for those who deserve credit and can take responsibility for the work. The criteria are not intended for use as a means to disqualify colleagues from authorship who otherwise meet authorship criteria by denying them the opportunity to meet criterion #s 2 or 3. Therefore, all individuals who meet the first criterion should have the opportunity to participate in the review, drafting, and final approval of the manuscript.</w:t>
      </w:r>
    </w:p>
    <w:p w14:paraId="66858453" w14:textId="77777777" w:rsidR="00021131" w:rsidRDefault="00021131" w:rsidP="004D3E1D">
      <w:pPr>
        <w:shd w:val="clear" w:color="auto" w:fill="FFFFFF"/>
        <w:spacing w:after="0" w:line="240" w:lineRule="auto"/>
        <w:contextualSpacing/>
        <w:rPr>
          <w:rFonts w:eastAsia="Times New Roman" w:cs="Arial"/>
        </w:rPr>
      </w:pPr>
    </w:p>
    <w:p w14:paraId="2B325BD0" w14:textId="77777777" w:rsidR="00021131" w:rsidRDefault="00021131" w:rsidP="004D3E1D">
      <w:pPr>
        <w:shd w:val="clear" w:color="auto" w:fill="FFFFFF"/>
        <w:spacing w:after="0" w:line="240" w:lineRule="auto"/>
        <w:contextualSpacing/>
        <w:rPr>
          <w:rFonts w:eastAsia="Times New Roman" w:cs="Arial"/>
        </w:rPr>
      </w:pPr>
      <w:r>
        <w:rPr>
          <w:rFonts w:eastAsia="Times New Roman" w:cs="Arial"/>
        </w:rPr>
        <w:t xml:space="preserve">The individuals who conduct the work are responsible for identifying who meets these criteria and ideally should do so when planning the work, making modifications as appropriate as the work progresses. It is the collective responsibility of the authors, not the journal to which the work is submitted, to determine that all people named as authors meet all four criteria; it is not the role of journal editors to determine who qualifies or does not qualify for authorship or to arbitrate authorship conflicts. If agreement cannot be reached about who qualifies for authorship, the institution(s) where the work was performed, not the journal editor, should be asked to investigate. If authors request removal or addition of an author after manuscript submission or publication, journal editors should seek </w:t>
      </w:r>
      <w:r>
        <w:rPr>
          <w:rFonts w:eastAsia="Times New Roman" w:cs="Arial"/>
        </w:rPr>
        <w:lastRenderedPageBreak/>
        <w:t>an explanation and signed statement of agreement for the requested change from all listed authors and from the author to be removed or added.</w:t>
      </w:r>
    </w:p>
    <w:p w14:paraId="45F91779" w14:textId="77777777" w:rsidR="00021131" w:rsidRDefault="00021131" w:rsidP="004D3E1D">
      <w:pPr>
        <w:shd w:val="clear" w:color="auto" w:fill="FFFFFF"/>
        <w:spacing w:after="0" w:line="240" w:lineRule="auto"/>
        <w:contextualSpacing/>
        <w:rPr>
          <w:rFonts w:eastAsia="Times New Roman" w:cs="Arial"/>
        </w:rPr>
      </w:pPr>
    </w:p>
    <w:p w14:paraId="00065FCB" w14:textId="77777777" w:rsidR="00021131" w:rsidRDefault="00021131" w:rsidP="004D3E1D">
      <w:pPr>
        <w:shd w:val="clear" w:color="auto" w:fill="FFFFFF"/>
        <w:spacing w:after="0" w:line="240" w:lineRule="auto"/>
        <w:contextualSpacing/>
        <w:rPr>
          <w:rFonts w:eastAsia="Times New Roman" w:cs="Arial"/>
        </w:rPr>
      </w:pPr>
      <w:r>
        <w:rPr>
          <w:rFonts w:eastAsia="Times New Roman" w:cs="Arial"/>
        </w:rPr>
        <w:t>The corresponding author is the one individual who takes primary responsibility for communication with the journal during the manuscript submission, peer review, and publication process, and typically ensures that all the journal’s administrative requirements, such as providing details of authorship, ethics committee approval, clinical trial registration documentation, and gathering conflict of interest forms and statements, are properly completed, although these duties may be delegated to one or more coauthors. The corresponding author should be available throughout the submission and peer review process to respond to editorial queries in a timely way, and should be available after publication to respond to critiques of the work and cooperate with any requests from the journal for data or additional information should questions about the paper arise after publication. Although the corresponding author has primary responsibility for correspondence with the journal, the ICMJE recommends that editors send copies of all correspondence to all listed authors.</w:t>
      </w:r>
    </w:p>
    <w:p w14:paraId="0F959244" w14:textId="77777777" w:rsidR="00021131" w:rsidRDefault="00021131" w:rsidP="004D3E1D">
      <w:pPr>
        <w:shd w:val="clear" w:color="auto" w:fill="FFFFFF"/>
        <w:spacing w:after="0" w:line="240" w:lineRule="auto"/>
        <w:contextualSpacing/>
        <w:rPr>
          <w:rFonts w:eastAsia="Times New Roman" w:cs="Arial"/>
        </w:rPr>
      </w:pPr>
    </w:p>
    <w:p w14:paraId="7818F1EC" w14:textId="77777777" w:rsidR="00021131" w:rsidRDefault="00021131" w:rsidP="004D3E1D">
      <w:pPr>
        <w:shd w:val="clear" w:color="auto" w:fill="FFFFFF"/>
        <w:spacing w:after="0" w:line="240" w:lineRule="auto"/>
        <w:contextualSpacing/>
        <w:rPr>
          <w:rFonts w:eastAsia="Times New Roman" w:cs="Arial"/>
        </w:rPr>
      </w:pPr>
      <w:r>
        <w:rPr>
          <w:rFonts w:eastAsia="Times New Roman" w:cs="Arial"/>
        </w:rPr>
        <w:t>When a large multi-author group has conducted the work, the group ideally should decide who will be an author before the work is started and confirm who is an author before submitting the manuscript for publication. All members of the group named as authors should meet all four criteria for authorship, including approval of the final manuscript, and they should be able to take public responsibility for the work and should have full confidence in the accuracy and integrity of the work of other group authors. They will also be expected as individuals to complete conflict-of-interest disclosure forms.</w:t>
      </w:r>
    </w:p>
    <w:p w14:paraId="7005F392" w14:textId="77777777" w:rsidR="00021131" w:rsidRDefault="00021131" w:rsidP="004D3E1D">
      <w:pPr>
        <w:shd w:val="clear" w:color="auto" w:fill="FFFFFF"/>
        <w:spacing w:after="0" w:line="240" w:lineRule="auto"/>
        <w:contextualSpacing/>
        <w:rPr>
          <w:rFonts w:eastAsia="Times New Roman" w:cs="Arial"/>
        </w:rPr>
      </w:pPr>
    </w:p>
    <w:p w14:paraId="47328730" w14:textId="057328EE" w:rsidR="00021131" w:rsidRDefault="00021131" w:rsidP="004D3E1D">
      <w:pPr>
        <w:shd w:val="clear" w:color="auto" w:fill="FFFFFF"/>
        <w:spacing w:after="0" w:line="240" w:lineRule="auto"/>
        <w:contextualSpacing/>
        <w:rPr>
          <w:rFonts w:eastAsia="Times New Roman" w:cs="Arial"/>
        </w:rPr>
      </w:pPr>
      <w:r>
        <w:rPr>
          <w:rFonts w:eastAsia="Times New Roman" w:cs="Arial"/>
        </w:rPr>
        <w:t>Some large multi-author groups designate authorship by a group name, with or without the names of individuals. When submitting a manuscript authored by a group, the corresponding author should specify the group name if one exists, and clearly identify the group members who can take credit and responsibility for the work as authors. The byline of the article identifies who is directly responsible for the manuscript, and MEDLINE lists as authors whichever names appear on the byline. If the byline includes a group name, MEDLINE will list the names of individual group members who are authors or who are collaborators, sometimes called non-author contributors, if there is a note associated with the byline clearly stating that the individual names are elsewhere in the paper and whether those names are authors or collaborators.</w:t>
      </w:r>
    </w:p>
    <w:p w14:paraId="78791CF1" w14:textId="77777777" w:rsidR="00021131" w:rsidRDefault="00021131" w:rsidP="004D3E1D">
      <w:pPr>
        <w:pStyle w:val="Heading4"/>
        <w:spacing w:before="0" w:line="240" w:lineRule="auto"/>
        <w:contextualSpacing/>
        <w:rPr>
          <w:rFonts w:eastAsia="Times New Roman"/>
        </w:rPr>
      </w:pPr>
      <w:r>
        <w:rPr>
          <w:rFonts w:eastAsia="Times New Roman"/>
        </w:rPr>
        <w:t>3. Non-Author Contributors</w:t>
      </w:r>
    </w:p>
    <w:p w14:paraId="595847F4" w14:textId="77777777" w:rsidR="00021131" w:rsidRDefault="00021131" w:rsidP="004D3E1D">
      <w:pPr>
        <w:shd w:val="clear" w:color="auto" w:fill="FFFFFF"/>
        <w:spacing w:after="0" w:line="240" w:lineRule="auto"/>
        <w:contextualSpacing/>
        <w:rPr>
          <w:rFonts w:eastAsia="Times New Roman" w:cs="Arial"/>
        </w:rPr>
      </w:pPr>
      <w:r>
        <w:rPr>
          <w:rFonts w:eastAsia="Times New Roman" w:cs="Arial"/>
        </w:rPr>
        <w:t>Contributors who meet fewer than all 4 of the above criteria for authorship should not be listed as authors, but they should be acknowledged. Examples of activities that alone (without other contributions) do not qualify a contributor for authorship are acquisition of funding; general supervision of a research group or general administrative support; and writing assistance, technical editing, language editing, and proofreading. Those whose contributions do not justify authorship may be acknowledged individually or together as a group under a single heading (e.g. "Clinical Investigators" or "Participating Investigators"), and their contributions should be specified (e.g., "served as scientific advisors," "critically reviewed the study proposal," "collected data," "provided and cared for study patients", "participated in writing or technical editing of the manuscript").</w:t>
      </w:r>
    </w:p>
    <w:p w14:paraId="2ACD45F7" w14:textId="77777777" w:rsidR="00021131" w:rsidRDefault="00021131" w:rsidP="004D3E1D">
      <w:pPr>
        <w:shd w:val="clear" w:color="auto" w:fill="FFFFFF"/>
        <w:spacing w:after="0" w:line="240" w:lineRule="auto"/>
        <w:contextualSpacing/>
        <w:rPr>
          <w:rFonts w:eastAsia="Times New Roman" w:cs="Arial"/>
        </w:rPr>
      </w:pPr>
    </w:p>
    <w:p w14:paraId="2001E4E8" w14:textId="246785D5" w:rsidR="00021131" w:rsidRDefault="00021131" w:rsidP="004D3E1D">
      <w:pPr>
        <w:shd w:val="clear" w:color="auto" w:fill="FFFFFF"/>
        <w:spacing w:after="0" w:line="240" w:lineRule="auto"/>
        <w:contextualSpacing/>
        <w:rPr>
          <w:rFonts w:eastAsia="Times New Roman" w:cs="Arial"/>
        </w:rPr>
      </w:pPr>
      <w:r>
        <w:rPr>
          <w:rFonts w:eastAsia="Times New Roman" w:cs="Arial"/>
        </w:rPr>
        <w:t>Because acknowledgment may imply endorsement by acknowledged individuals of a study’s data and conclusions, editors are advised to require that the corresponding author obtain written permission to be acknowledged from all acknowledged individuals.</w:t>
      </w:r>
    </w:p>
    <w:sectPr w:rsidR="00021131" w:rsidSect="007B61F6">
      <w:headerReference w:type="default" r:id="rId10"/>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4898" w16cex:dateUtc="2021-02-10T19:57:00Z"/>
  <w16cex:commentExtensible w16cex:durableId="23CE4AF8" w16cex:dateUtc="2021-02-10T20: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DFD1F" w14:textId="77777777" w:rsidR="005A5311" w:rsidRDefault="005A5311" w:rsidP="00FD7F5E">
      <w:pPr>
        <w:spacing w:after="0" w:line="240" w:lineRule="auto"/>
      </w:pPr>
      <w:r>
        <w:separator/>
      </w:r>
    </w:p>
  </w:endnote>
  <w:endnote w:type="continuationSeparator" w:id="0">
    <w:p w14:paraId="3E78BD5D" w14:textId="77777777" w:rsidR="005A5311" w:rsidRDefault="005A5311" w:rsidP="00FD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211288"/>
      <w:docPartObj>
        <w:docPartGallery w:val="Page Numbers (Bottom of Page)"/>
        <w:docPartUnique/>
      </w:docPartObj>
    </w:sdtPr>
    <w:sdtEndPr>
      <w:rPr>
        <w:noProof/>
      </w:rPr>
    </w:sdtEndPr>
    <w:sdtContent>
      <w:p w14:paraId="5651F019" w14:textId="3A38E3D2" w:rsidR="003D1516" w:rsidRDefault="003D15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AC8E87" w14:textId="77777777" w:rsidR="003D1516" w:rsidRDefault="003D1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C9087" w14:textId="77777777" w:rsidR="005A5311" w:rsidRDefault="005A5311" w:rsidP="00FD7F5E">
      <w:pPr>
        <w:spacing w:after="0" w:line="240" w:lineRule="auto"/>
      </w:pPr>
      <w:r>
        <w:separator/>
      </w:r>
    </w:p>
  </w:footnote>
  <w:footnote w:type="continuationSeparator" w:id="0">
    <w:p w14:paraId="124C01EA" w14:textId="77777777" w:rsidR="005A5311" w:rsidRDefault="005A5311" w:rsidP="00FD7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AA587" w14:textId="18AADC4D" w:rsidR="00FD7F5E" w:rsidRDefault="00D07F15">
    <w:pPr>
      <w:pStyle w:val="Header"/>
    </w:pPr>
    <w:r>
      <w:t xml:space="preserve">Version </w:t>
    </w:r>
    <w:r w:rsidR="00BF51AE">
      <w:t>updated</w:t>
    </w:r>
    <w:r>
      <w:t xml:space="preserve"> March 1</w:t>
    </w:r>
    <w:r w:rsidR="00BF51AE">
      <w:t>9</w:t>
    </w:r>
    <w: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A64A3"/>
    <w:multiLevelType w:val="multilevel"/>
    <w:tmpl w:val="1A7419AA"/>
    <w:lvl w:ilvl="0">
      <w:start w:val="1"/>
      <w:numFmt w:val="bullet"/>
      <w:lvlText w:val=""/>
      <w:lvlJc w:val="left"/>
      <w:pPr>
        <w:tabs>
          <w:tab w:val="num" w:pos="1140"/>
        </w:tabs>
        <w:ind w:left="1140" w:hanging="360"/>
      </w:pPr>
      <w:rPr>
        <w:rFonts w:ascii="Symbol" w:hAnsi="Symbol" w:hint="default"/>
        <w:sz w:val="20"/>
      </w:rPr>
    </w:lvl>
    <w:lvl w:ilvl="1">
      <w:start w:val="1"/>
      <w:numFmt w:val="bullet"/>
      <w:lvlText w:val="o"/>
      <w:lvlJc w:val="left"/>
      <w:pPr>
        <w:tabs>
          <w:tab w:val="num" w:pos="1860"/>
        </w:tabs>
        <w:ind w:left="1860" w:hanging="360"/>
      </w:pPr>
      <w:rPr>
        <w:rFonts w:ascii="Courier New" w:hAnsi="Courier New" w:cs="Times New Roman" w:hint="default"/>
        <w:sz w:val="20"/>
      </w:rPr>
    </w:lvl>
    <w:lvl w:ilvl="2">
      <w:start w:val="1"/>
      <w:numFmt w:val="bullet"/>
      <w:lvlText w:val=""/>
      <w:lvlJc w:val="left"/>
      <w:pPr>
        <w:tabs>
          <w:tab w:val="num" w:pos="2580"/>
        </w:tabs>
        <w:ind w:left="2580" w:hanging="360"/>
      </w:pPr>
      <w:rPr>
        <w:rFonts w:ascii="Wingdings" w:hAnsi="Wingdings" w:hint="default"/>
        <w:sz w:val="20"/>
      </w:rPr>
    </w:lvl>
    <w:lvl w:ilvl="3">
      <w:start w:val="1"/>
      <w:numFmt w:val="bullet"/>
      <w:lvlText w:val=""/>
      <w:lvlJc w:val="left"/>
      <w:pPr>
        <w:tabs>
          <w:tab w:val="num" w:pos="3300"/>
        </w:tabs>
        <w:ind w:left="3300" w:hanging="360"/>
      </w:pPr>
      <w:rPr>
        <w:rFonts w:ascii="Wingdings" w:hAnsi="Wingdings" w:hint="default"/>
        <w:sz w:val="20"/>
      </w:rPr>
    </w:lvl>
    <w:lvl w:ilvl="4">
      <w:start w:val="1"/>
      <w:numFmt w:val="bullet"/>
      <w:lvlText w:val=""/>
      <w:lvlJc w:val="left"/>
      <w:pPr>
        <w:tabs>
          <w:tab w:val="num" w:pos="4020"/>
        </w:tabs>
        <w:ind w:left="4020" w:hanging="360"/>
      </w:pPr>
      <w:rPr>
        <w:rFonts w:ascii="Wingdings" w:hAnsi="Wingdings" w:hint="default"/>
        <w:sz w:val="20"/>
      </w:rPr>
    </w:lvl>
    <w:lvl w:ilvl="5">
      <w:start w:val="1"/>
      <w:numFmt w:val="bullet"/>
      <w:lvlText w:val=""/>
      <w:lvlJc w:val="left"/>
      <w:pPr>
        <w:tabs>
          <w:tab w:val="num" w:pos="4740"/>
        </w:tabs>
        <w:ind w:left="4740" w:hanging="360"/>
      </w:pPr>
      <w:rPr>
        <w:rFonts w:ascii="Wingdings" w:hAnsi="Wingdings" w:hint="default"/>
        <w:sz w:val="20"/>
      </w:rPr>
    </w:lvl>
    <w:lvl w:ilvl="6">
      <w:start w:val="1"/>
      <w:numFmt w:val="bullet"/>
      <w:lvlText w:val=""/>
      <w:lvlJc w:val="left"/>
      <w:pPr>
        <w:tabs>
          <w:tab w:val="num" w:pos="5460"/>
        </w:tabs>
        <w:ind w:left="5460" w:hanging="360"/>
      </w:pPr>
      <w:rPr>
        <w:rFonts w:ascii="Wingdings" w:hAnsi="Wingdings" w:hint="default"/>
        <w:sz w:val="20"/>
      </w:rPr>
    </w:lvl>
    <w:lvl w:ilvl="7">
      <w:start w:val="1"/>
      <w:numFmt w:val="bullet"/>
      <w:lvlText w:val=""/>
      <w:lvlJc w:val="left"/>
      <w:pPr>
        <w:tabs>
          <w:tab w:val="num" w:pos="6180"/>
        </w:tabs>
        <w:ind w:left="6180" w:hanging="360"/>
      </w:pPr>
      <w:rPr>
        <w:rFonts w:ascii="Wingdings" w:hAnsi="Wingdings" w:hint="default"/>
        <w:sz w:val="20"/>
      </w:rPr>
    </w:lvl>
    <w:lvl w:ilvl="8">
      <w:start w:val="1"/>
      <w:numFmt w:val="bullet"/>
      <w:lvlText w:val=""/>
      <w:lvlJc w:val="left"/>
      <w:pPr>
        <w:tabs>
          <w:tab w:val="num" w:pos="6900"/>
        </w:tabs>
        <w:ind w:left="6900" w:hanging="360"/>
      </w:pPr>
      <w:rPr>
        <w:rFonts w:ascii="Wingdings" w:hAnsi="Wingdings" w:hint="default"/>
        <w:sz w:val="20"/>
      </w:rPr>
    </w:lvl>
  </w:abstractNum>
  <w:abstractNum w:abstractNumId="1" w15:restartNumberingAfterBreak="0">
    <w:nsid w:val="1CC96EE1"/>
    <w:multiLevelType w:val="hybridMultilevel"/>
    <w:tmpl w:val="0E02A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A425D"/>
    <w:multiLevelType w:val="hybridMultilevel"/>
    <w:tmpl w:val="4D48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A3536"/>
    <w:multiLevelType w:val="hybridMultilevel"/>
    <w:tmpl w:val="4092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BE4CF7"/>
    <w:multiLevelType w:val="hybridMultilevel"/>
    <w:tmpl w:val="D6DA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B50BC1"/>
    <w:multiLevelType w:val="hybridMultilevel"/>
    <w:tmpl w:val="404AD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E93046D"/>
    <w:multiLevelType w:val="hybridMultilevel"/>
    <w:tmpl w:val="00A4DF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CD529D"/>
    <w:multiLevelType w:val="hybridMultilevel"/>
    <w:tmpl w:val="1466D9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69"/>
    <w:rsid w:val="00010120"/>
    <w:rsid w:val="00016F60"/>
    <w:rsid w:val="00021131"/>
    <w:rsid w:val="000327F8"/>
    <w:rsid w:val="000428DD"/>
    <w:rsid w:val="00062132"/>
    <w:rsid w:val="00077DB2"/>
    <w:rsid w:val="00087B62"/>
    <w:rsid w:val="000D2F69"/>
    <w:rsid w:val="000F20CD"/>
    <w:rsid w:val="00122336"/>
    <w:rsid w:val="00123B44"/>
    <w:rsid w:val="001426CE"/>
    <w:rsid w:val="0016118A"/>
    <w:rsid w:val="0017061F"/>
    <w:rsid w:val="00185572"/>
    <w:rsid w:val="001C4EB9"/>
    <w:rsid w:val="001C61B8"/>
    <w:rsid w:val="00272AB4"/>
    <w:rsid w:val="002E062B"/>
    <w:rsid w:val="002E46C0"/>
    <w:rsid w:val="003213CF"/>
    <w:rsid w:val="00374B1D"/>
    <w:rsid w:val="0037569B"/>
    <w:rsid w:val="00390AC5"/>
    <w:rsid w:val="003950C8"/>
    <w:rsid w:val="003D1516"/>
    <w:rsid w:val="003E1136"/>
    <w:rsid w:val="003E3A02"/>
    <w:rsid w:val="003E4D99"/>
    <w:rsid w:val="00414528"/>
    <w:rsid w:val="00416B23"/>
    <w:rsid w:val="00463118"/>
    <w:rsid w:val="00482AA5"/>
    <w:rsid w:val="004A1406"/>
    <w:rsid w:val="004A6043"/>
    <w:rsid w:val="004B47DC"/>
    <w:rsid w:val="004B5D99"/>
    <w:rsid w:val="004D3E1D"/>
    <w:rsid w:val="004E4E58"/>
    <w:rsid w:val="005009B6"/>
    <w:rsid w:val="005229F2"/>
    <w:rsid w:val="00566E16"/>
    <w:rsid w:val="00570474"/>
    <w:rsid w:val="00570766"/>
    <w:rsid w:val="00585B0E"/>
    <w:rsid w:val="005903A0"/>
    <w:rsid w:val="00593031"/>
    <w:rsid w:val="005A5311"/>
    <w:rsid w:val="005B2CBF"/>
    <w:rsid w:val="006054AF"/>
    <w:rsid w:val="00613943"/>
    <w:rsid w:val="006142EF"/>
    <w:rsid w:val="006508DA"/>
    <w:rsid w:val="006647E1"/>
    <w:rsid w:val="006A47FD"/>
    <w:rsid w:val="006D4CCA"/>
    <w:rsid w:val="006E2F70"/>
    <w:rsid w:val="006F4E88"/>
    <w:rsid w:val="00701564"/>
    <w:rsid w:val="00716973"/>
    <w:rsid w:val="00717061"/>
    <w:rsid w:val="00756174"/>
    <w:rsid w:val="0078165E"/>
    <w:rsid w:val="007A0B4D"/>
    <w:rsid w:val="007B61F6"/>
    <w:rsid w:val="007E2EAF"/>
    <w:rsid w:val="00823795"/>
    <w:rsid w:val="0087665D"/>
    <w:rsid w:val="0088391B"/>
    <w:rsid w:val="008847F8"/>
    <w:rsid w:val="008911C6"/>
    <w:rsid w:val="008A38F8"/>
    <w:rsid w:val="008C077D"/>
    <w:rsid w:val="008F4386"/>
    <w:rsid w:val="00903503"/>
    <w:rsid w:val="00941E9C"/>
    <w:rsid w:val="0094468F"/>
    <w:rsid w:val="00980C08"/>
    <w:rsid w:val="00A06F57"/>
    <w:rsid w:val="00A431F7"/>
    <w:rsid w:val="00A52454"/>
    <w:rsid w:val="00A5611A"/>
    <w:rsid w:val="00AD64EC"/>
    <w:rsid w:val="00AE3098"/>
    <w:rsid w:val="00AF149D"/>
    <w:rsid w:val="00B448A0"/>
    <w:rsid w:val="00B50CFF"/>
    <w:rsid w:val="00B87928"/>
    <w:rsid w:val="00BA2473"/>
    <w:rsid w:val="00BB160A"/>
    <w:rsid w:val="00BB27EF"/>
    <w:rsid w:val="00BC1421"/>
    <w:rsid w:val="00BE08EC"/>
    <w:rsid w:val="00BE786C"/>
    <w:rsid w:val="00BE7E6D"/>
    <w:rsid w:val="00BF51AE"/>
    <w:rsid w:val="00C3768F"/>
    <w:rsid w:val="00C41063"/>
    <w:rsid w:val="00C41757"/>
    <w:rsid w:val="00C72060"/>
    <w:rsid w:val="00C771B9"/>
    <w:rsid w:val="00C97ABF"/>
    <w:rsid w:val="00CB5FFD"/>
    <w:rsid w:val="00CD02C2"/>
    <w:rsid w:val="00CF7755"/>
    <w:rsid w:val="00D07F15"/>
    <w:rsid w:val="00D603B5"/>
    <w:rsid w:val="00D6190C"/>
    <w:rsid w:val="00D853C0"/>
    <w:rsid w:val="00D91C20"/>
    <w:rsid w:val="00DE45E7"/>
    <w:rsid w:val="00DF0704"/>
    <w:rsid w:val="00E02D69"/>
    <w:rsid w:val="00E31CD0"/>
    <w:rsid w:val="00E5274A"/>
    <w:rsid w:val="00E562A2"/>
    <w:rsid w:val="00E72426"/>
    <w:rsid w:val="00E809AF"/>
    <w:rsid w:val="00EF3B2B"/>
    <w:rsid w:val="00EF69E9"/>
    <w:rsid w:val="00F434E8"/>
    <w:rsid w:val="00F54770"/>
    <w:rsid w:val="00F724D9"/>
    <w:rsid w:val="00F7583F"/>
    <w:rsid w:val="00F82159"/>
    <w:rsid w:val="00F902DB"/>
    <w:rsid w:val="00FA13FF"/>
    <w:rsid w:val="00FB7CB2"/>
    <w:rsid w:val="00FC0886"/>
    <w:rsid w:val="00FD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892E6"/>
  <w15:chartTrackingRefBased/>
  <w15:docId w15:val="{40F82D0B-5FB6-406D-B740-851734BD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2D69"/>
    <w:pPr>
      <w:spacing w:after="200" w:line="276" w:lineRule="auto"/>
    </w:pPr>
  </w:style>
  <w:style w:type="paragraph" w:styleId="Heading1">
    <w:name w:val="heading 1"/>
    <w:basedOn w:val="Normal"/>
    <w:next w:val="Normal"/>
    <w:link w:val="Heading1Char"/>
    <w:uiPriority w:val="9"/>
    <w:qFormat/>
    <w:rsid w:val="000211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11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11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211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D69"/>
    <w:pPr>
      <w:ind w:left="720"/>
      <w:contextualSpacing/>
    </w:pPr>
  </w:style>
  <w:style w:type="paragraph" w:styleId="Header">
    <w:name w:val="header"/>
    <w:basedOn w:val="Normal"/>
    <w:link w:val="HeaderChar"/>
    <w:uiPriority w:val="99"/>
    <w:unhideWhenUsed/>
    <w:rsid w:val="00FD7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5E"/>
  </w:style>
  <w:style w:type="paragraph" w:styleId="Footer">
    <w:name w:val="footer"/>
    <w:basedOn w:val="Normal"/>
    <w:link w:val="FooterChar"/>
    <w:uiPriority w:val="99"/>
    <w:unhideWhenUsed/>
    <w:rsid w:val="00FD7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5E"/>
  </w:style>
  <w:style w:type="paragraph" w:styleId="BalloonText">
    <w:name w:val="Balloon Text"/>
    <w:basedOn w:val="Normal"/>
    <w:link w:val="BalloonTextChar"/>
    <w:uiPriority w:val="99"/>
    <w:semiHidden/>
    <w:unhideWhenUsed/>
    <w:rsid w:val="00021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131"/>
    <w:rPr>
      <w:rFonts w:ascii="Segoe UI" w:hAnsi="Segoe UI" w:cs="Segoe UI"/>
      <w:sz w:val="18"/>
      <w:szCs w:val="18"/>
    </w:rPr>
  </w:style>
  <w:style w:type="character" w:customStyle="1" w:styleId="Heading1Char">
    <w:name w:val="Heading 1 Char"/>
    <w:basedOn w:val="DefaultParagraphFont"/>
    <w:link w:val="Heading1"/>
    <w:uiPriority w:val="9"/>
    <w:rsid w:val="000211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113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21131"/>
    <w:rPr>
      <w:sz w:val="16"/>
      <w:szCs w:val="16"/>
    </w:rPr>
  </w:style>
  <w:style w:type="paragraph" w:styleId="CommentText">
    <w:name w:val="annotation text"/>
    <w:basedOn w:val="Normal"/>
    <w:link w:val="CommentTextChar"/>
    <w:uiPriority w:val="99"/>
    <w:semiHidden/>
    <w:unhideWhenUsed/>
    <w:rsid w:val="00021131"/>
    <w:pPr>
      <w:spacing w:line="240" w:lineRule="auto"/>
    </w:pPr>
    <w:rPr>
      <w:sz w:val="20"/>
      <w:szCs w:val="20"/>
    </w:rPr>
  </w:style>
  <w:style w:type="character" w:customStyle="1" w:styleId="CommentTextChar">
    <w:name w:val="Comment Text Char"/>
    <w:basedOn w:val="DefaultParagraphFont"/>
    <w:link w:val="CommentText"/>
    <w:uiPriority w:val="99"/>
    <w:semiHidden/>
    <w:rsid w:val="00021131"/>
    <w:rPr>
      <w:sz w:val="20"/>
      <w:szCs w:val="20"/>
    </w:rPr>
  </w:style>
  <w:style w:type="paragraph" w:styleId="CommentSubject">
    <w:name w:val="annotation subject"/>
    <w:basedOn w:val="CommentText"/>
    <w:next w:val="CommentText"/>
    <w:link w:val="CommentSubjectChar"/>
    <w:uiPriority w:val="99"/>
    <w:semiHidden/>
    <w:unhideWhenUsed/>
    <w:rsid w:val="00021131"/>
    <w:rPr>
      <w:b/>
      <w:bCs/>
    </w:rPr>
  </w:style>
  <w:style w:type="character" w:customStyle="1" w:styleId="CommentSubjectChar">
    <w:name w:val="Comment Subject Char"/>
    <w:basedOn w:val="CommentTextChar"/>
    <w:link w:val="CommentSubject"/>
    <w:uiPriority w:val="99"/>
    <w:semiHidden/>
    <w:rsid w:val="00021131"/>
    <w:rPr>
      <w:b/>
      <w:bCs/>
      <w:sz w:val="20"/>
      <w:szCs w:val="20"/>
    </w:rPr>
  </w:style>
  <w:style w:type="character" w:customStyle="1" w:styleId="Heading3Char">
    <w:name w:val="Heading 3 Char"/>
    <w:basedOn w:val="DefaultParagraphFont"/>
    <w:link w:val="Heading3"/>
    <w:uiPriority w:val="9"/>
    <w:rsid w:val="0002113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2113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021131"/>
    <w:rPr>
      <w:color w:val="0563C1" w:themeColor="hyperlink"/>
      <w:u w:val="single"/>
    </w:rPr>
  </w:style>
  <w:style w:type="paragraph" w:styleId="Revision">
    <w:name w:val="Revision"/>
    <w:hidden/>
    <w:uiPriority w:val="99"/>
    <w:semiHidden/>
    <w:rsid w:val="007E2E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5988">
      <w:bodyDiv w:val="1"/>
      <w:marLeft w:val="0"/>
      <w:marRight w:val="0"/>
      <w:marTop w:val="0"/>
      <w:marBottom w:val="0"/>
      <w:divBdr>
        <w:top w:val="none" w:sz="0" w:space="0" w:color="auto"/>
        <w:left w:val="none" w:sz="0" w:space="0" w:color="auto"/>
        <w:bottom w:val="none" w:sz="0" w:space="0" w:color="auto"/>
        <w:right w:val="none" w:sz="0" w:space="0" w:color="auto"/>
      </w:divBdr>
    </w:div>
    <w:div w:id="24404756">
      <w:bodyDiv w:val="1"/>
      <w:marLeft w:val="0"/>
      <w:marRight w:val="0"/>
      <w:marTop w:val="0"/>
      <w:marBottom w:val="0"/>
      <w:divBdr>
        <w:top w:val="none" w:sz="0" w:space="0" w:color="auto"/>
        <w:left w:val="none" w:sz="0" w:space="0" w:color="auto"/>
        <w:bottom w:val="none" w:sz="0" w:space="0" w:color="auto"/>
        <w:right w:val="none" w:sz="0" w:space="0" w:color="auto"/>
      </w:divBdr>
    </w:div>
    <w:div w:id="85793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FC935C-A82F-4EE9-A91C-6FD3C42C91F2}"/>
</file>

<file path=customXml/itemProps2.xml><?xml version="1.0" encoding="utf-8"?>
<ds:datastoreItem xmlns:ds="http://schemas.openxmlformats.org/officeDocument/2006/customXml" ds:itemID="{014F09B5-C0F7-495A-9461-B00A75D54E19}"/>
</file>

<file path=customXml/itemProps3.xml><?xml version="1.0" encoding="utf-8"?>
<ds:datastoreItem xmlns:ds="http://schemas.openxmlformats.org/officeDocument/2006/customXml" ds:itemID="{AE2D6FE9-9B51-410F-A34D-F6DAB2A3DCA6}"/>
</file>

<file path=docProps/app.xml><?xml version="1.0" encoding="utf-8"?>
<Properties xmlns="http://schemas.openxmlformats.org/officeDocument/2006/extended-properties" xmlns:vt="http://schemas.openxmlformats.org/officeDocument/2006/docPropsVTypes">
  <Template>Normal</Template>
  <TotalTime>38</TotalTime>
  <Pages>4</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 Jensen</dc:creator>
  <cp:keywords/>
  <dc:description/>
  <cp:lastModifiedBy>Douglas A Corley</cp:lastModifiedBy>
  <cp:revision>14</cp:revision>
  <cp:lastPrinted>2019-04-16T15:32:00Z</cp:lastPrinted>
  <dcterms:created xsi:type="dcterms:W3CDTF">2021-03-10T01:34:00Z</dcterms:created>
  <dcterms:modified xsi:type="dcterms:W3CDTF">2021-03-23T17:50:00Z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